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DDBE" w14:textId="77777777" w:rsidR="007B25A4" w:rsidRPr="008C1B45" w:rsidRDefault="007B25A4">
      <w:pPr>
        <w:spacing w:after="160" w:line="259" w:lineRule="auto"/>
        <w:rPr>
          <w:rFonts w:cs="Arial"/>
          <w:b/>
          <w:sz w:val="40"/>
          <w:szCs w:val="40"/>
        </w:rPr>
      </w:pPr>
      <w:r w:rsidRPr="00315FDB">
        <w:rPr>
          <w:rFonts w:cs="Arial"/>
          <w:b/>
          <w:noProof/>
          <w:sz w:val="40"/>
          <w:szCs w:val="40"/>
          <w:lang w:eastAsia="en-GB"/>
        </w:rPr>
        <w:drawing>
          <wp:inline distT="0" distB="0" distL="0" distR="0" wp14:anchorId="17A2F456" wp14:editId="61843279">
            <wp:extent cx="2596324" cy="4324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logo.png"/>
                    <pic:cNvPicPr/>
                  </pic:nvPicPr>
                  <pic:blipFill>
                    <a:blip r:embed="rId11">
                      <a:extLst>
                        <a:ext uri="{28A0092B-C50C-407E-A947-70E740481C1C}">
                          <a14:useLocalDpi xmlns:a14="http://schemas.microsoft.com/office/drawing/2010/main" val="0"/>
                        </a:ext>
                      </a:extLst>
                    </a:blip>
                    <a:stretch>
                      <a:fillRect/>
                    </a:stretch>
                  </pic:blipFill>
                  <pic:spPr>
                    <a:xfrm>
                      <a:off x="0" y="0"/>
                      <a:ext cx="2851106" cy="474928"/>
                    </a:xfrm>
                    <a:prstGeom prst="rect">
                      <a:avLst/>
                    </a:prstGeom>
                  </pic:spPr>
                </pic:pic>
              </a:graphicData>
            </a:graphic>
          </wp:inline>
        </w:drawing>
      </w: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sidRPr="008C1B45">
        <w:rPr>
          <w:rFonts w:cs="Arial"/>
          <w:b/>
          <w:sz w:val="56"/>
          <w:szCs w:val="56"/>
        </w:rPr>
        <w:t>Clear Channel International Privacy and Cookies Notice</w:t>
      </w:r>
    </w:p>
    <w:p w14:paraId="143307AB" w14:textId="77777777" w:rsidR="007B25A4" w:rsidRPr="008C1B45" w:rsidRDefault="007B25A4">
      <w:pPr>
        <w:spacing w:after="160" w:line="259" w:lineRule="auto"/>
        <w:rPr>
          <w:rFonts w:cs="Arial"/>
          <w:b/>
          <w:sz w:val="40"/>
          <w:szCs w:val="40"/>
        </w:rPr>
      </w:pPr>
      <w:r w:rsidRPr="008C1B45">
        <w:rPr>
          <w:rFonts w:cs="Arial"/>
          <w:b/>
          <w:sz w:val="40"/>
          <w:szCs w:val="40"/>
        </w:rPr>
        <w:br w:type="page"/>
      </w:r>
    </w:p>
    <w:p w14:paraId="04B9F142" w14:textId="77777777" w:rsidR="007B25A4" w:rsidRPr="00CE79CC" w:rsidRDefault="007B25A4" w:rsidP="00CE79CC">
      <w:pPr>
        <w:pStyle w:val="NoSpacing"/>
        <w:rPr>
          <w:b/>
          <w:bCs/>
          <w:sz w:val="40"/>
          <w:szCs w:val="40"/>
        </w:rPr>
      </w:pPr>
      <w:r w:rsidRPr="00CE79CC">
        <w:rPr>
          <w:b/>
          <w:bCs/>
          <w:sz w:val="40"/>
          <w:szCs w:val="40"/>
        </w:rPr>
        <w:lastRenderedPageBreak/>
        <w:t xml:space="preserve">Clear Channel International Privacy and Cookies Notice </w:t>
      </w:r>
      <w:r w:rsidRPr="00CE79CC">
        <w:rPr>
          <w:b/>
          <w:bCs/>
          <w:sz w:val="40"/>
          <w:szCs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sidRPr="008C1B45">
            <w:rPr>
              <w:rFonts w:eastAsia="Times New Roman" w:cs="Arial"/>
              <w:b/>
              <w:color w:val="2E74B5"/>
              <w:sz w:val="22"/>
              <w:szCs w:val="22"/>
            </w:rPr>
            <w:t>Contents</w:t>
          </w:r>
        </w:p>
        <w:p w14:paraId="76C81092" w14:textId="68C6F9D0" w:rsidR="0057741A" w:rsidRDefault="007B25A4">
          <w:pPr>
            <w:pStyle w:val="TOC1"/>
            <w:tabs>
              <w:tab w:val="right" w:leader="dot" w:pos="9912"/>
            </w:tabs>
            <w:rPr>
              <w:rFonts w:asciiTheme="minorHAnsi" w:eastAsiaTheme="minorEastAsia" w:hAnsiTheme="minorHAnsi" w:cstheme="minorBidi"/>
              <w:noProof/>
              <w:sz w:val="22"/>
              <w:szCs w:val="22"/>
              <w:lang w:eastAsia="en-GB"/>
            </w:rPr>
          </w:pPr>
          <w:r w:rsidRPr="00315FDB">
            <w:rPr>
              <w:rFonts w:cs="Arial"/>
              <w:sz w:val="22"/>
              <w:szCs w:val="22"/>
            </w:rPr>
            <w:fldChar w:fldCharType="begin"/>
          </w:r>
          <w:r w:rsidRPr="00315FDB">
            <w:rPr>
              <w:rFonts w:cs="Arial"/>
              <w:sz w:val="22"/>
              <w:szCs w:val="22"/>
            </w:rPr>
            <w:instrText xml:space="preserve"> TOC \o "1-3" \h \z \u </w:instrText>
          </w:r>
          <w:r w:rsidRPr="00315FDB">
            <w:rPr>
              <w:rFonts w:cs="Arial"/>
              <w:sz w:val="22"/>
              <w:szCs w:val="22"/>
            </w:rPr>
            <w:fldChar w:fldCharType="separate"/>
          </w:r>
          <w:hyperlink w:anchor="_Toc71720990" w:history="1">
            <w:r w:rsidR="0057741A" w:rsidRPr="006268AE">
              <w:rPr>
                <w:rStyle w:val="Hyperlink"/>
                <w:rFonts w:cs="Arial"/>
                <w:b/>
                <w:noProof/>
              </w:rPr>
              <w:t>To which Clear Channel entity does this Notice apply?</w:t>
            </w:r>
            <w:r w:rsidR="0057741A">
              <w:rPr>
                <w:noProof/>
                <w:webHidden/>
              </w:rPr>
              <w:tab/>
            </w:r>
            <w:r w:rsidR="0057741A">
              <w:rPr>
                <w:noProof/>
                <w:webHidden/>
              </w:rPr>
              <w:fldChar w:fldCharType="begin"/>
            </w:r>
            <w:r w:rsidR="0057741A">
              <w:rPr>
                <w:noProof/>
                <w:webHidden/>
              </w:rPr>
              <w:instrText xml:space="preserve"> PAGEREF _Toc71720990 \h </w:instrText>
            </w:r>
            <w:r w:rsidR="0057741A">
              <w:rPr>
                <w:noProof/>
                <w:webHidden/>
              </w:rPr>
            </w:r>
            <w:r w:rsidR="0057741A">
              <w:rPr>
                <w:noProof/>
                <w:webHidden/>
              </w:rPr>
              <w:fldChar w:fldCharType="separate"/>
            </w:r>
            <w:r w:rsidR="0057741A">
              <w:rPr>
                <w:noProof/>
                <w:webHidden/>
              </w:rPr>
              <w:t>2</w:t>
            </w:r>
            <w:r w:rsidR="0057741A">
              <w:rPr>
                <w:noProof/>
                <w:webHidden/>
              </w:rPr>
              <w:fldChar w:fldCharType="end"/>
            </w:r>
          </w:hyperlink>
        </w:p>
        <w:p w14:paraId="7430B1FD" w14:textId="771BC43A"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1" w:history="1">
            <w:r w:rsidR="0057741A" w:rsidRPr="006268AE">
              <w:rPr>
                <w:rStyle w:val="Hyperlink"/>
                <w:rFonts w:cs="Arial"/>
                <w:b/>
                <w:noProof/>
              </w:rPr>
              <w:t>Why is this Notice important?</w:t>
            </w:r>
            <w:r w:rsidR="0057741A">
              <w:rPr>
                <w:noProof/>
                <w:webHidden/>
              </w:rPr>
              <w:tab/>
            </w:r>
            <w:r w:rsidR="0057741A">
              <w:rPr>
                <w:noProof/>
                <w:webHidden/>
              </w:rPr>
              <w:fldChar w:fldCharType="begin"/>
            </w:r>
            <w:r w:rsidR="0057741A">
              <w:rPr>
                <w:noProof/>
                <w:webHidden/>
              </w:rPr>
              <w:instrText xml:space="preserve"> PAGEREF _Toc71720991 \h </w:instrText>
            </w:r>
            <w:r w:rsidR="0057741A">
              <w:rPr>
                <w:noProof/>
                <w:webHidden/>
              </w:rPr>
            </w:r>
            <w:r w:rsidR="0057741A">
              <w:rPr>
                <w:noProof/>
                <w:webHidden/>
              </w:rPr>
              <w:fldChar w:fldCharType="separate"/>
            </w:r>
            <w:r w:rsidR="0057741A">
              <w:rPr>
                <w:noProof/>
                <w:webHidden/>
              </w:rPr>
              <w:t>2</w:t>
            </w:r>
            <w:r w:rsidR="0057741A">
              <w:rPr>
                <w:noProof/>
                <w:webHidden/>
              </w:rPr>
              <w:fldChar w:fldCharType="end"/>
            </w:r>
          </w:hyperlink>
        </w:p>
        <w:p w14:paraId="0B2927FB" w14:textId="5443D54C" w:rsidR="0057741A" w:rsidRDefault="00CF5D6B" w:rsidP="00CE79CC">
          <w:pPr>
            <w:pStyle w:val="TOC2"/>
            <w:tabs>
              <w:tab w:val="right" w:leader="dot" w:pos="9912"/>
            </w:tabs>
            <w:ind w:left="0"/>
            <w:rPr>
              <w:rFonts w:asciiTheme="minorHAnsi" w:eastAsiaTheme="minorEastAsia" w:hAnsiTheme="minorHAnsi" w:cstheme="minorBidi"/>
              <w:noProof/>
              <w:sz w:val="22"/>
              <w:szCs w:val="22"/>
              <w:lang w:eastAsia="en-GB"/>
            </w:rPr>
          </w:pPr>
          <w:hyperlink w:anchor="_Toc71720992" w:history="1">
            <w:r w:rsidR="0057741A" w:rsidRPr="006268AE">
              <w:rPr>
                <w:rStyle w:val="Hyperlink"/>
                <w:rFonts w:cs="Arial"/>
                <w:b/>
                <w:bCs/>
                <w:noProof/>
              </w:rPr>
              <w:t>How do we collect Personal Data and why?</w:t>
            </w:r>
            <w:r w:rsidR="0057741A">
              <w:rPr>
                <w:noProof/>
                <w:webHidden/>
              </w:rPr>
              <w:tab/>
            </w:r>
            <w:r w:rsidR="0057741A">
              <w:rPr>
                <w:noProof/>
                <w:webHidden/>
              </w:rPr>
              <w:fldChar w:fldCharType="begin"/>
            </w:r>
            <w:r w:rsidR="0057741A">
              <w:rPr>
                <w:noProof/>
                <w:webHidden/>
              </w:rPr>
              <w:instrText xml:space="preserve"> PAGEREF _Toc71720992 \h </w:instrText>
            </w:r>
            <w:r w:rsidR="0057741A">
              <w:rPr>
                <w:noProof/>
                <w:webHidden/>
              </w:rPr>
            </w:r>
            <w:r w:rsidR="0057741A">
              <w:rPr>
                <w:noProof/>
                <w:webHidden/>
              </w:rPr>
              <w:fldChar w:fldCharType="separate"/>
            </w:r>
            <w:r w:rsidR="0057741A">
              <w:rPr>
                <w:noProof/>
                <w:webHidden/>
              </w:rPr>
              <w:t>3</w:t>
            </w:r>
            <w:r w:rsidR="0057741A">
              <w:rPr>
                <w:noProof/>
                <w:webHidden/>
              </w:rPr>
              <w:fldChar w:fldCharType="end"/>
            </w:r>
          </w:hyperlink>
        </w:p>
        <w:p w14:paraId="44EF7F68" w14:textId="22CA1BF6"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3" w:history="1">
            <w:r w:rsidR="0057741A" w:rsidRPr="006268AE">
              <w:rPr>
                <w:rStyle w:val="Hyperlink"/>
                <w:rFonts w:cs="Arial"/>
                <w:b/>
                <w:noProof/>
              </w:rPr>
              <w:t>What Personal Data do we collect?</w:t>
            </w:r>
            <w:r w:rsidR="0057741A">
              <w:rPr>
                <w:noProof/>
                <w:webHidden/>
              </w:rPr>
              <w:tab/>
            </w:r>
            <w:r w:rsidR="0057741A">
              <w:rPr>
                <w:noProof/>
                <w:webHidden/>
              </w:rPr>
              <w:fldChar w:fldCharType="begin"/>
            </w:r>
            <w:r w:rsidR="0057741A">
              <w:rPr>
                <w:noProof/>
                <w:webHidden/>
              </w:rPr>
              <w:instrText xml:space="preserve"> PAGEREF _Toc71720993 \h </w:instrText>
            </w:r>
            <w:r w:rsidR="0057741A">
              <w:rPr>
                <w:noProof/>
                <w:webHidden/>
              </w:rPr>
            </w:r>
            <w:r w:rsidR="0057741A">
              <w:rPr>
                <w:noProof/>
                <w:webHidden/>
              </w:rPr>
              <w:fldChar w:fldCharType="separate"/>
            </w:r>
            <w:r w:rsidR="0057741A">
              <w:rPr>
                <w:noProof/>
                <w:webHidden/>
              </w:rPr>
              <w:t>4</w:t>
            </w:r>
            <w:r w:rsidR="0057741A">
              <w:rPr>
                <w:noProof/>
                <w:webHidden/>
              </w:rPr>
              <w:fldChar w:fldCharType="end"/>
            </w:r>
          </w:hyperlink>
        </w:p>
        <w:p w14:paraId="32F78D9A" w14:textId="6D5FAF5E"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4" w:history="1">
            <w:r w:rsidR="0057741A" w:rsidRPr="006268AE">
              <w:rPr>
                <w:rStyle w:val="Hyperlink"/>
                <w:rFonts w:cs="Arial"/>
                <w:b/>
                <w:noProof/>
              </w:rPr>
              <w:t>Sensitive or “Special Category” Personal Data</w:t>
            </w:r>
            <w:r w:rsidR="0057741A">
              <w:rPr>
                <w:noProof/>
                <w:webHidden/>
              </w:rPr>
              <w:tab/>
            </w:r>
            <w:r w:rsidR="0057741A">
              <w:rPr>
                <w:noProof/>
                <w:webHidden/>
              </w:rPr>
              <w:fldChar w:fldCharType="begin"/>
            </w:r>
            <w:r w:rsidR="0057741A">
              <w:rPr>
                <w:noProof/>
                <w:webHidden/>
              </w:rPr>
              <w:instrText xml:space="preserve"> PAGEREF _Toc71720994 \h </w:instrText>
            </w:r>
            <w:r w:rsidR="0057741A">
              <w:rPr>
                <w:noProof/>
                <w:webHidden/>
              </w:rPr>
            </w:r>
            <w:r w:rsidR="0057741A">
              <w:rPr>
                <w:noProof/>
                <w:webHidden/>
              </w:rPr>
              <w:fldChar w:fldCharType="separate"/>
            </w:r>
            <w:r w:rsidR="0057741A">
              <w:rPr>
                <w:noProof/>
                <w:webHidden/>
              </w:rPr>
              <w:t>5</w:t>
            </w:r>
            <w:r w:rsidR="0057741A">
              <w:rPr>
                <w:noProof/>
                <w:webHidden/>
              </w:rPr>
              <w:fldChar w:fldCharType="end"/>
            </w:r>
          </w:hyperlink>
        </w:p>
        <w:p w14:paraId="5E001819" w14:textId="31E276CC"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5" w:history="1">
            <w:r w:rsidR="0057741A" w:rsidRPr="006268AE">
              <w:rPr>
                <w:rStyle w:val="Hyperlink"/>
                <w:rFonts w:cs="Arial"/>
                <w:b/>
                <w:noProof/>
                <w:highlight w:val="yellow"/>
              </w:rPr>
              <w:t>Audience Behavioural Measurement</w:t>
            </w:r>
            <w:r w:rsidR="0057741A">
              <w:rPr>
                <w:noProof/>
                <w:webHidden/>
              </w:rPr>
              <w:tab/>
            </w:r>
            <w:r w:rsidR="0057741A">
              <w:rPr>
                <w:noProof/>
                <w:webHidden/>
              </w:rPr>
              <w:fldChar w:fldCharType="begin"/>
            </w:r>
            <w:r w:rsidR="0057741A">
              <w:rPr>
                <w:noProof/>
                <w:webHidden/>
              </w:rPr>
              <w:instrText xml:space="preserve"> PAGEREF _Toc71720995 \h </w:instrText>
            </w:r>
            <w:r w:rsidR="0057741A">
              <w:rPr>
                <w:noProof/>
                <w:webHidden/>
              </w:rPr>
            </w:r>
            <w:r w:rsidR="0057741A">
              <w:rPr>
                <w:noProof/>
                <w:webHidden/>
              </w:rPr>
              <w:fldChar w:fldCharType="separate"/>
            </w:r>
            <w:r w:rsidR="0057741A">
              <w:rPr>
                <w:noProof/>
                <w:webHidden/>
              </w:rPr>
              <w:t>5</w:t>
            </w:r>
            <w:r w:rsidR="0057741A">
              <w:rPr>
                <w:noProof/>
                <w:webHidden/>
              </w:rPr>
              <w:fldChar w:fldCharType="end"/>
            </w:r>
          </w:hyperlink>
        </w:p>
        <w:p w14:paraId="44A9580A" w14:textId="6C8A973B"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6" w:history="1">
            <w:r w:rsidR="0057741A" w:rsidRPr="006268AE">
              <w:rPr>
                <w:rStyle w:val="Hyperlink"/>
                <w:rFonts w:cs="Arial"/>
                <w:b/>
                <w:bCs/>
                <w:noProof/>
              </w:rPr>
              <w:t>Your Rights</w:t>
            </w:r>
            <w:r w:rsidR="0057741A">
              <w:rPr>
                <w:noProof/>
                <w:webHidden/>
              </w:rPr>
              <w:tab/>
            </w:r>
            <w:r w:rsidR="0057741A">
              <w:rPr>
                <w:noProof/>
                <w:webHidden/>
              </w:rPr>
              <w:fldChar w:fldCharType="begin"/>
            </w:r>
            <w:r w:rsidR="0057741A">
              <w:rPr>
                <w:noProof/>
                <w:webHidden/>
              </w:rPr>
              <w:instrText xml:space="preserve"> PAGEREF _Toc71720996 \h </w:instrText>
            </w:r>
            <w:r w:rsidR="0057741A">
              <w:rPr>
                <w:noProof/>
                <w:webHidden/>
              </w:rPr>
            </w:r>
            <w:r w:rsidR="0057741A">
              <w:rPr>
                <w:noProof/>
                <w:webHidden/>
              </w:rPr>
              <w:fldChar w:fldCharType="separate"/>
            </w:r>
            <w:r w:rsidR="0057741A">
              <w:rPr>
                <w:noProof/>
                <w:webHidden/>
              </w:rPr>
              <w:t>7</w:t>
            </w:r>
            <w:r w:rsidR="0057741A">
              <w:rPr>
                <w:noProof/>
                <w:webHidden/>
              </w:rPr>
              <w:fldChar w:fldCharType="end"/>
            </w:r>
          </w:hyperlink>
        </w:p>
        <w:p w14:paraId="2FA3531F" w14:textId="50DE1563"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7" w:history="1">
            <w:r w:rsidR="0057741A" w:rsidRPr="006268AE">
              <w:rPr>
                <w:rStyle w:val="Hyperlink"/>
                <w:rFonts w:cs="Arial"/>
                <w:b/>
                <w:noProof/>
              </w:rPr>
              <w:t>Transfer of Personal Data</w:t>
            </w:r>
            <w:r w:rsidR="0057741A">
              <w:rPr>
                <w:noProof/>
                <w:webHidden/>
              </w:rPr>
              <w:tab/>
            </w:r>
            <w:r w:rsidR="0057741A">
              <w:rPr>
                <w:noProof/>
                <w:webHidden/>
              </w:rPr>
              <w:fldChar w:fldCharType="begin"/>
            </w:r>
            <w:r w:rsidR="0057741A">
              <w:rPr>
                <w:noProof/>
                <w:webHidden/>
              </w:rPr>
              <w:instrText xml:space="preserve"> PAGEREF _Toc71720997 \h </w:instrText>
            </w:r>
            <w:r w:rsidR="0057741A">
              <w:rPr>
                <w:noProof/>
                <w:webHidden/>
              </w:rPr>
            </w:r>
            <w:r w:rsidR="0057741A">
              <w:rPr>
                <w:noProof/>
                <w:webHidden/>
              </w:rPr>
              <w:fldChar w:fldCharType="separate"/>
            </w:r>
            <w:r w:rsidR="0057741A">
              <w:rPr>
                <w:noProof/>
                <w:webHidden/>
              </w:rPr>
              <w:t>8</w:t>
            </w:r>
            <w:r w:rsidR="0057741A">
              <w:rPr>
                <w:noProof/>
                <w:webHidden/>
              </w:rPr>
              <w:fldChar w:fldCharType="end"/>
            </w:r>
          </w:hyperlink>
        </w:p>
        <w:p w14:paraId="27B89DC9" w14:textId="161E6399" w:rsidR="0057741A" w:rsidRDefault="00CF5D6B" w:rsidP="00CE79CC">
          <w:pPr>
            <w:pStyle w:val="TOC2"/>
            <w:tabs>
              <w:tab w:val="right" w:leader="dot" w:pos="9912"/>
            </w:tabs>
            <w:ind w:left="0"/>
            <w:rPr>
              <w:rFonts w:asciiTheme="minorHAnsi" w:eastAsiaTheme="minorEastAsia" w:hAnsiTheme="minorHAnsi" w:cstheme="minorBidi"/>
              <w:noProof/>
              <w:sz w:val="22"/>
              <w:szCs w:val="22"/>
              <w:lang w:eastAsia="en-GB"/>
            </w:rPr>
          </w:pPr>
          <w:hyperlink w:anchor="_Toc71720998" w:history="1">
            <w:r w:rsidR="0057741A" w:rsidRPr="006268AE">
              <w:rPr>
                <w:rStyle w:val="Hyperlink"/>
                <w:rFonts w:cs="Arial"/>
                <w:b/>
                <w:bCs/>
                <w:noProof/>
              </w:rPr>
              <w:t>Retention of Personal Data</w:t>
            </w:r>
            <w:r w:rsidR="0057741A">
              <w:rPr>
                <w:noProof/>
                <w:webHidden/>
              </w:rPr>
              <w:tab/>
            </w:r>
            <w:r w:rsidR="0057741A">
              <w:rPr>
                <w:noProof/>
                <w:webHidden/>
              </w:rPr>
              <w:fldChar w:fldCharType="begin"/>
            </w:r>
            <w:r w:rsidR="0057741A">
              <w:rPr>
                <w:noProof/>
                <w:webHidden/>
              </w:rPr>
              <w:instrText xml:space="preserve"> PAGEREF _Toc71720998 \h </w:instrText>
            </w:r>
            <w:r w:rsidR="0057741A">
              <w:rPr>
                <w:noProof/>
                <w:webHidden/>
              </w:rPr>
            </w:r>
            <w:r w:rsidR="0057741A">
              <w:rPr>
                <w:noProof/>
                <w:webHidden/>
              </w:rPr>
              <w:fldChar w:fldCharType="separate"/>
            </w:r>
            <w:r w:rsidR="0057741A">
              <w:rPr>
                <w:noProof/>
                <w:webHidden/>
              </w:rPr>
              <w:t>9</w:t>
            </w:r>
            <w:r w:rsidR="0057741A">
              <w:rPr>
                <w:noProof/>
                <w:webHidden/>
              </w:rPr>
              <w:fldChar w:fldCharType="end"/>
            </w:r>
          </w:hyperlink>
        </w:p>
        <w:p w14:paraId="7089F378" w14:textId="5E800E04"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0999" w:history="1">
            <w:r w:rsidR="0057741A" w:rsidRPr="006268AE">
              <w:rPr>
                <w:rStyle w:val="Hyperlink"/>
                <w:rFonts w:cs="Arial"/>
                <w:b/>
                <w:noProof/>
              </w:rPr>
              <w:t>Cookies</w:t>
            </w:r>
            <w:r w:rsidR="0057741A">
              <w:rPr>
                <w:noProof/>
                <w:webHidden/>
              </w:rPr>
              <w:tab/>
            </w:r>
            <w:r w:rsidR="0057741A">
              <w:rPr>
                <w:noProof/>
                <w:webHidden/>
              </w:rPr>
              <w:fldChar w:fldCharType="begin"/>
            </w:r>
            <w:r w:rsidR="0057741A">
              <w:rPr>
                <w:noProof/>
                <w:webHidden/>
              </w:rPr>
              <w:instrText xml:space="preserve"> PAGEREF _Toc71720999 \h </w:instrText>
            </w:r>
            <w:r w:rsidR="0057741A">
              <w:rPr>
                <w:noProof/>
                <w:webHidden/>
              </w:rPr>
            </w:r>
            <w:r w:rsidR="0057741A">
              <w:rPr>
                <w:noProof/>
                <w:webHidden/>
              </w:rPr>
              <w:fldChar w:fldCharType="separate"/>
            </w:r>
            <w:r w:rsidR="0057741A">
              <w:rPr>
                <w:noProof/>
                <w:webHidden/>
              </w:rPr>
              <w:t>10</w:t>
            </w:r>
            <w:r w:rsidR="0057741A">
              <w:rPr>
                <w:noProof/>
                <w:webHidden/>
              </w:rPr>
              <w:fldChar w:fldCharType="end"/>
            </w:r>
          </w:hyperlink>
        </w:p>
        <w:p w14:paraId="774E3F6C" w14:textId="3462C438"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1000" w:history="1">
            <w:r w:rsidR="0057741A" w:rsidRPr="006268AE">
              <w:rPr>
                <w:rStyle w:val="Hyperlink"/>
                <w:rFonts w:cs="Arial"/>
                <w:b/>
                <w:noProof/>
              </w:rPr>
              <w:t>Contact us</w:t>
            </w:r>
            <w:r w:rsidR="0057741A">
              <w:rPr>
                <w:noProof/>
                <w:webHidden/>
              </w:rPr>
              <w:tab/>
            </w:r>
            <w:r w:rsidR="0057741A">
              <w:rPr>
                <w:noProof/>
                <w:webHidden/>
              </w:rPr>
              <w:fldChar w:fldCharType="begin"/>
            </w:r>
            <w:r w:rsidR="0057741A">
              <w:rPr>
                <w:noProof/>
                <w:webHidden/>
              </w:rPr>
              <w:instrText xml:space="preserve"> PAGEREF _Toc71721000 \h </w:instrText>
            </w:r>
            <w:r w:rsidR="0057741A">
              <w:rPr>
                <w:noProof/>
                <w:webHidden/>
              </w:rPr>
            </w:r>
            <w:r w:rsidR="0057741A">
              <w:rPr>
                <w:noProof/>
                <w:webHidden/>
              </w:rPr>
              <w:fldChar w:fldCharType="separate"/>
            </w:r>
            <w:r w:rsidR="0057741A">
              <w:rPr>
                <w:noProof/>
                <w:webHidden/>
              </w:rPr>
              <w:t>12</w:t>
            </w:r>
            <w:r w:rsidR="0057741A">
              <w:rPr>
                <w:noProof/>
                <w:webHidden/>
              </w:rPr>
              <w:fldChar w:fldCharType="end"/>
            </w:r>
          </w:hyperlink>
        </w:p>
        <w:p w14:paraId="0FE403C1" w14:textId="7FF65BB4" w:rsidR="0057741A" w:rsidRDefault="00CF5D6B">
          <w:pPr>
            <w:pStyle w:val="TOC1"/>
            <w:tabs>
              <w:tab w:val="right" w:leader="dot" w:pos="9912"/>
            </w:tabs>
            <w:rPr>
              <w:rFonts w:asciiTheme="minorHAnsi" w:eastAsiaTheme="minorEastAsia" w:hAnsiTheme="minorHAnsi" w:cstheme="minorBidi"/>
              <w:noProof/>
              <w:sz w:val="22"/>
              <w:szCs w:val="22"/>
              <w:lang w:eastAsia="en-GB"/>
            </w:rPr>
          </w:pPr>
          <w:hyperlink w:anchor="_Toc71721001" w:history="1">
            <w:r w:rsidR="0057741A" w:rsidRPr="006268AE">
              <w:rPr>
                <w:rStyle w:val="Hyperlink"/>
                <w:rFonts w:cs="Arial"/>
                <w:b/>
                <w:noProof/>
              </w:rPr>
              <w:t>Changes to this Notice</w:t>
            </w:r>
            <w:r w:rsidR="0057741A">
              <w:rPr>
                <w:noProof/>
                <w:webHidden/>
              </w:rPr>
              <w:tab/>
            </w:r>
            <w:r w:rsidR="0057741A">
              <w:rPr>
                <w:noProof/>
                <w:webHidden/>
              </w:rPr>
              <w:fldChar w:fldCharType="begin"/>
            </w:r>
            <w:r w:rsidR="0057741A">
              <w:rPr>
                <w:noProof/>
                <w:webHidden/>
              </w:rPr>
              <w:instrText xml:space="preserve"> PAGEREF _Toc71721001 \h </w:instrText>
            </w:r>
            <w:r w:rsidR="0057741A">
              <w:rPr>
                <w:noProof/>
                <w:webHidden/>
              </w:rPr>
            </w:r>
            <w:r w:rsidR="0057741A">
              <w:rPr>
                <w:noProof/>
                <w:webHidden/>
              </w:rPr>
              <w:fldChar w:fldCharType="separate"/>
            </w:r>
            <w:r w:rsidR="0057741A">
              <w:rPr>
                <w:noProof/>
                <w:webHidden/>
              </w:rPr>
              <w:t>13</w:t>
            </w:r>
            <w:r w:rsidR="0057741A">
              <w:rPr>
                <w:noProof/>
                <w:webHidden/>
              </w:rPr>
              <w:fldChar w:fldCharType="end"/>
            </w:r>
          </w:hyperlink>
        </w:p>
        <w:p w14:paraId="784D41E5" w14:textId="7C322D78" w:rsidR="007B25A4" w:rsidRPr="00315FDB" w:rsidRDefault="007B25A4" w:rsidP="007B25A4">
          <w:pPr>
            <w:spacing w:after="160" w:line="259" w:lineRule="auto"/>
            <w:rPr>
              <w:rFonts w:cs="Arial"/>
              <w:sz w:val="22"/>
              <w:szCs w:val="22"/>
            </w:rPr>
          </w:pPr>
          <w:r w:rsidRPr="00315FDB">
            <w:rPr>
              <w:rFonts w:cs="Arial"/>
              <w:b/>
              <w:bCs/>
              <w:noProof/>
              <w:sz w:val="22"/>
              <w:szCs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07662727" w:rsidR="007B25A4" w:rsidRPr="008C1B45" w:rsidRDefault="00694DCE" w:rsidP="007B25A4">
      <w:pPr>
        <w:keepNext/>
        <w:spacing w:after="160" w:line="259" w:lineRule="auto"/>
        <w:jc w:val="center"/>
        <w:outlineLvl w:val="0"/>
        <w:rPr>
          <w:rFonts w:cs="Arial"/>
          <w:b/>
          <w:sz w:val="22"/>
          <w:szCs w:val="22"/>
        </w:rPr>
      </w:pPr>
      <w:bookmarkStart w:id="0" w:name="_Toc71720990"/>
      <w:r w:rsidRPr="008C1B45">
        <w:rPr>
          <w:rFonts w:cs="Arial"/>
          <w:b/>
          <w:sz w:val="22"/>
          <w:szCs w:val="22"/>
        </w:rPr>
        <w:t xml:space="preserve">To which </w:t>
      </w:r>
      <w:r w:rsidR="007B25A4" w:rsidRPr="008C1B45">
        <w:rPr>
          <w:rFonts w:cs="Arial"/>
          <w:b/>
          <w:sz w:val="22"/>
          <w:szCs w:val="22"/>
        </w:rPr>
        <w:t>Clear Channel entity does this Notice apply?</w:t>
      </w:r>
      <w:bookmarkEnd w:id="0"/>
    </w:p>
    <w:p w14:paraId="07C95BE6" w14:textId="77777777"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This Privacy and Cookies Notice (“</w:t>
      </w:r>
      <w:r w:rsidRPr="00315FDB">
        <w:rPr>
          <w:rFonts w:cs="Arial"/>
          <w:b/>
          <w:color w:val="000000"/>
          <w:sz w:val="22"/>
          <w:szCs w:val="22"/>
        </w:rPr>
        <w:t>Notice</w:t>
      </w:r>
      <w:r w:rsidRPr="00315FDB">
        <w:rPr>
          <w:rFonts w:cs="Arial"/>
          <w:color w:val="000000"/>
          <w:sz w:val="22"/>
          <w:szCs w:val="22"/>
        </w:rPr>
        <w:t xml:space="preserve">”) applies to the websites of Clear Channel International including </w:t>
      </w:r>
      <w:hyperlink r:id="rId12" w:history="1">
        <w:r w:rsidRPr="00315FDB">
          <w:rPr>
            <w:rFonts w:cs="Arial"/>
            <w:color w:val="000000"/>
            <w:sz w:val="22"/>
            <w:szCs w:val="22"/>
            <w:u w:val="single"/>
          </w:rPr>
          <w:t>www.clearchannelinternational.com</w:t>
        </w:r>
      </w:hyperlink>
      <w:r w:rsidRPr="00315FDB">
        <w:rPr>
          <w:rFonts w:cs="Arial"/>
          <w:color w:val="000000"/>
          <w:sz w:val="22"/>
          <w:szCs w:val="22"/>
        </w:rPr>
        <w:t xml:space="preserve"> with the </w:t>
      </w:r>
      <w:r w:rsidRPr="008C1B45">
        <w:rPr>
          <w:rFonts w:cs="Arial"/>
          <w:color w:val="000000"/>
          <w:sz w:val="22"/>
          <w:szCs w:val="22"/>
        </w:rPr>
        <w:t>registered address:</w:t>
      </w:r>
      <w:r w:rsidRPr="00315FDB">
        <w:rPr>
          <w:rFonts w:cs="Arial"/>
          <w:color w:val="98A5AD"/>
          <w:sz w:val="22"/>
          <w:szCs w:val="22"/>
          <w:shd w:val="clear" w:color="auto" w:fill="F4F4F4"/>
        </w:rPr>
        <w:t xml:space="preserve"> </w:t>
      </w:r>
      <w:r w:rsidRPr="00315FDB">
        <w:rPr>
          <w:rFonts w:cs="Arial"/>
          <w:sz w:val="22"/>
          <w:szCs w:val="22"/>
        </w:rPr>
        <w:t>33 Golden Square,  London W1F 9JT, United Kingdom;</w:t>
      </w:r>
      <w:r w:rsidRPr="008C1B45">
        <w:rPr>
          <w:rFonts w:cs="Arial"/>
          <w:color w:val="000000"/>
          <w:sz w:val="22"/>
          <w:szCs w:val="22"/>
        </w:rPr>
        <w:t xml:space="preserve"> </w:t>
      </w:r>
      <w:r w:rsidRPr="00315FDB">
        <w:rPr>
          <w:rFonts w:cs="Arial"/>
          <w:color w:val="000000"/>
          <w:sz w:val="22"/>
          <w:szCs w:val="22"/>
        </w:rPr>
        <w:t xml:space="preserve">and any other website of </w:t>
      </w:r>
      <w:r w:rsidRPr="008C1B45">
        <w:rPr>
          <w:rFonts w:cs="Arial"/>
          <w:color w:val="000000"/>
          <w:sz w:val="22"/>
          <w:szCs w:val="22"/>
        </w:rPr>
        <w:t xml:space="preserve">Clear Channel International group subsidiary or affiliated companies which can </w:t>
      </w:r>
      <w:hyperlink r:id="rId13" w:history="1">
        <w:r w:rsidRPr="008C1B45">
          <w:rPr>
            <w:rFonts w:cs="Arial"/>
            <w:color w:val="000000"/>
            <w:sz w:val="22"/>
            <w:szCs w:val="22"/>
            <w:u w:val="single"/>
          </w:rPr>
          <w:t>be viewed here</w:t>
        </w:r>
      </w:hyperlink>
      <w:r w:rsidRPr="00315FDB">
        <w:rPr>
          <w:rFonts w:cs="Arial"/>
          <w:color w:val="000000"/>
          <w:sz w:val="22"/>
          <w:szCs w:val="22"/>
        </w:rPr>
        <w:t xml:space="preserve"> (“</w:t>
      </w:r>
      <w:r w:rsidRPr="00315FDB">
        <w:rPr>
          <w:rFonts w:cs="Arial"/>
          <w:b/>
          <w:color w:val="000000"/>
          <w:sz w:val="22"/>
          <w:szCs w:val="22"/>
        </w:rPr>
        <w:t>Clear Channel”, “we,” “us,” or “our”)</w:t>
      </w:r>
      <w:r w:rsidRPr="00315FDB">
        <w:rPr>
          <w:rFonts w:cs="Arial"/>
          <w:color w:val="000000"/>
          <w:sz w:val="22"/>
          <w:szCs w:val="22"/>
        </w:rPr>
        <w:t xml:space="preserve"> as well as any Mobile Apps, </w:t>
      </w:r>
      <w:r w:rsidRPr="008C1B45">
        <w:rPr>
          <w:rFonts w:cs="Arial"/>
          <w:sz w:val="22"/>
          <w:szCs w:val="22"/>
        </w:rPr>
        <w:t>online forms and subscriptions, products or services,</w:t>
      </w:r>
      <w:r w:rsidRPr="00315FDB">
        <w:rPr>
          <w:rFonts w:cs="Arial"/>
          <w:color w:val="000000"/>
          <w:sz w:val="22"/>
          <w:szCs w:val="22"/>
        </w:rPr>
        <w:t xml:space="preserve"> and social media channels controlled by Clear Channel where a link to this Notice is provided (each, the “</w:t>
      </w:r>
      <w:r w:rsidRPr="00315FDB">
        <w:rPr>
          <w:rFonts w:cs="Arial"/>
          <w:b/>
          <w:color w:val="000000"/>
          <w:sz w:val="22"/>
          <w:szCs w:val="22"/>
        </w:rPr>
        <w:t>Platform</w:t>
      </w:r>
      <w:r w:rsidRPr="00315FDB">
        <w:rPr>
          <w:rFonts w:cs="Arial"/>
          <w:color w:val="000000"/>
          <w:sz w:val="22"/>
          <w:szCs w:val="22"/>
        </w:rPr>
        <w:t>” and together, the “</w:t>
      </w:r>
      <w:r w:rsidRPr="00315FDB">
        <w:rPr>
          <w:rFonts w:cs="Arial"/>
          <w:b/>
          <w:color w:val="000000"/>
          <w:sz w:val="22"/>
          <w:szCs w:val="22"/>
        </w:rPr>
        <w:t>Platforms</w:t>
      </w:r>
      <w:r w:rsidRPr="00315FDB">
        <w:rPr>
          <w:rFonts w:cs="Arial"/>
          <w:color w:val="000000"/>
          <w:sz w:val="22"/>
          <w:szCs w:val="22"/>
        </w:rPr>
        <w:t xml:space="preserve">”). </w:t>
      </w:r>
    </w:p>
    <w:p w14:paraId="52D72A25" w14:textId="1CEE7EF4"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 xml:space="preserve">Each Platform is controlled by </w:t>
      </w:r>
      <w:r w:rsidR="006346CB">
        <w:rPr>
          <w:rFonts w:cs="Arial"/>
          <w:color w:val="000000"/>
          <w:sz w:val="22"/>
          <w:szCs w:val="22"/>
        </w:rPr>
        <w:t>the</w:t>
      </w:r>
      <w:r w:rsidR="006346CB" w:rsidRPr="00315FDB">
        <w:rPr>
          <w:rFonts w:cs="Arial"/>
          <w:color w:val="000000"/>
          <w:sz w:val="22"/>
          <w:szCs w:val="22"/>
        </w:rPr>
        <w:t xml:space="preserve"> </w:t>
      </w:r>
      <w:r w:rsidRPr="00315FDB">
        <w:rPr>
          <w:rFonts w:cs="Arial"/>
          <w:color w:val="000000"/>
          <w:sz w:val="22"/>
          <w:szCs w:val="22"/>
        </w:rPr>
        <w:t xml:space="preserve">individual Clear Channel entity as defined in its terms of use. </w:t>
      </w:r>
    </w:p>
    <w:p w14:paraId="2378B1FF" w14:textId="77777777" w:rsidR="007B25A4" w:rsidRPr="008C1B45" w:rsidRDefault="007B25A4" w:rsidP="007B25A4">
      <w:pPr>
        <w:keepNext/>
        <w:spacing w:after="160" w:line="259" w:lineRule="auto"/>
        <w:jc w:val="center"/>
        <w:outlineLvl w:val="0"/>
        <w:rPr>
          <w:rFonts w:cs="Arial"/>
          <w:b/>
          <w:sz w:val="22"/>
          <w:szCs w:val="22"/>
        </w:rPr>
      </w:pPr>
      <w:bookmarkStart w:id="1" w:name="_Toc71720991"/>
      <w:r w:rsidRPr="008C1B45">
        <w:rPr>
          <w:rFonts w:cs="Arial"/>
          <w:b/>
          <w:sz w:val="22"/>
          <w:szCs w:val="22"/>
        </w:rPr>
        <w:t>Why is this Notice important?</w:t>
      </w:r>
      <w:bookmarkEnd w:id="1"/>
    </w:p>
    <w:p w14:paraId="68515455" w14:textId="77777777" w:rsidR="00801DB3" w:rsidRDefault="00801DB3" w:rsidP="007B25A4">
      <w:pPr>
        <w:spacing w:after="160" w:line="259" w:lineRule="auto"/>
        <w:rPr>
          <w:rFonts w:cs="Arial"/>
          <w:sz w:val="22"/>
          <w:szCs w:val="22"/>
        </w:rPr>
      </w:pPr>
      <w:r w:rsidRPr="008C1B45">
        <w:rPr>
          <w:rFonts w:cs="Arial"/>
          <w:sz w:val="22"/>
          <w:szCs w:val="22"/>
        </w:rPr>
        <w:t xml:space="preserve">Clear </w:t>
      </w:r>
      <w:r w:rsidRPr="000B6F5A">
        <w:rPr>
          <w:rFonts w:cs="Arial"/>
          <w:sz w:val="22"/>
          <w:szCs w:val="22"/>
          <w:lang w:val="en"/>
        </w:rPr>
        <w:t xml:space="preserve">Channel are committed to protecting your Personal Data in accordance with our </w:t>
      </w:r>
      <w:r w:rsidRPr="000B6F5A">
        <w:rPr>
          <w:rFonts w:cs="Arial"/>
          <w:color w:val="000000"/>
          <w:sz w:val="22"/>
          <w:szCs w:val="22"/>
          <w:lang w:val="en"/>
        </w:rPr>
        <w:t xml:space="preserve">internal policies </w:t>
      </w:r>
      <w:r w:rsidRPr="000B6F5A">
        <w:rPr>
          <w:rFonts w:cs="Arial"/>
          <w:sz w:val="22"/>
          <w:szCs w:val="22"/>
          <w:lang w:val="en"/>
        </w:rPr>
        <w:t>and applicable European legislation</w:t>
      </w:r>
      <w:r w:rsidRPr="00801DB3">
        <w:rPr>
          <w:rFonts w:cs="Arial"/>
          <w:sz w:val="22"/>
          <w:szCs w:val="22"/>
        </w:rPr>
        <w:t xml:space="preserve"> </w:t>
      </w:r>
    </w:p>
    <w:p w14:paraId="131D32C6" w14:textId="77777777" w:rsidR="003C1853" w:rsidRPr="008C1B45" w:rsidRDefault="007476AC" w:rsidP="00801DB3">
      <w:pPr>
        <w:spacing w:after="160" w:line="259" w:lineRule="auto"/>
        <w:rPr>
          <w:rFonts w:cs="Arial"/>
          <w:sz w:val="22"/>
          <w:szCs w:val="22"/>
        </w:rPr>
      </w:pPr>
      <w:r w:rsidRPr="008C1B45">
        <w:rPr>
          <w:rFonts w:cs="Arial"/>
          <w:sz w:val="22"/>
          <w:szCs w:val="22"/>
        </w:rPr>
        <w:t xml:space="preserve">This Notice informs you of our practices with respect to the collection, use and disclosure of Personal Data which you provide to us via our Platforms, </w:t>
      </w:r>
      <w:r w:rsidR="00801DB3" w:rsidRPr="00DB6A67">
        <w:rPr>
          <w:rFonts w:cs="Arial"/>
          <w:sz w:val="22"/>
          <w:szCs w:val="22"/>
        </w:rPr>
        <w:t>in relation to any promotions, competitions, offers or marketing campaigns</w:t>
      </w:r>
      <w:r w:rsidR="00801DB3" w:rsidRPr="00801DB3">
        <w:rPr>
          <w:rFonts w:cs="Arial"/>
          <w:sz w:val="22"/>
          <w:szCs w:val="22"/>
        </w:rPr>
        <w:t xml:space="preserve"> </w:t>
      </w:r>
      <w:r w:rsidR="00801DB3">
        <w:rPr>
          <w:rFonts w:cs="Arial"/>
          <w:sz w:val="22"/>
          <w:szCs w:val="22"/>
        </w:rPr>
        <w:t xml:space="preserve">we carry out or which you provide </w:t>
      </w:r>
      <w:r w:rsidRPr="008C1B45">
        <w:rPr>
          <w:rFonts w:cs="Arial"/>
          <w:sz w:val="22"/>
          <w:szCs w:val="22"/>
        </w:rPr>
        <w:t xml:space="preserve">for your potential employment with us. </w:t>
      </w:r>
      <w:r w:rsidR="00801DB3">
        <w:rPr>
          <w:rFonts w:cs="Arial"/>
          <w:sz w:val="22"/>
          <w:szCs w:val="22"/>
        </w:rPr>
        <w:t xml:space="preserve"> </w:t>
      </w:r>
      <w:r w:rsidR="003C1853" w:rsidRPr="008C1B45">
        <w:rPr>
          <w:rFonts w:cs="Arial"/>
          <w:sz w:val="22"/>
          <w:szCs w:val="22"/>
        </w:rPr>
        <w:t xml:space="preserve">It also describes your data protection rights, including a right to object to some of the processing which </w:t>
      </w:r>
      <w:r w:rsidR="00B05FE9" w:rsidRPr="008C1B45">
        <w:rPr>
          <w:rFonts w:cs="Arial"/>
          <w:sz w:val="22"/>
          <w:szCs w:val="22"/>
        </w:rPr>
        <w:t>Clear Channel</w:t>
      </w:r>
      <w:r w:rsidR="003C1853" w:rsidRPr="008C1B45">
        <w:rPr>
          <w:rFonts w:cs="Arial"/>
          <w:sz w:val="22"/>
          <w:szCs w:val="22"/>
        </w:rPr>
        <w:t xml:space="preserve"> carries out. More information about your rights, and how to exercise them, is set out in the “Your Rights” section.</w:t>
      </w:r>
    </w:p>
    <w:p w14:paraId="62318D00" w14:textId="1A279D9F" w:rsidR="007B25A4" w:rsidRPr="008C1B45" w:rsidRDefault="007B25A4" w:rsidP="00CA0269">
      <w:pPr>
        <w:spacing w:after="160" w:line="276" w:lineRule="auto"/>
        <w:jc w:val="both"/>
        <w:rPr>
          <w:rFonts w:cs="Arial"/>
          <w:sz w:val="22"/>
          <w:szCs w:val="22"/>
        </w:rPr>
      </w:pPr>
      <w:r w:rsidRPr="008C1B45">
        <w:rPr>
          <w:rFonts w:cs="Arial"/>
          <w:sz w:val="22"/>
          <w:szCs w:val="22"/>
        </w:rPr>
        <w:lastRenderedPageBreak/>
        <w:t>“</w:t>
      </w:r>
      <w:r w:rsidRPr="008C1B45">
        <w:rPr>
          <w:rFonts w:cs="Arial"/>
          <w:b/>
          <w:sz w:val="22"/>
          <w:szCs w:val="22"/>
        </w:rPr>
        <w:t>Personal Data</w:t>
      </w:r>
      <w:r w:rsidRPr="008C1B45">
        <w:rPr>
          <w:rFonts w:cs="Arial"/>
          <w:sz w:val="22"/>
          <w:szCs w:val="22"/>
        </w:rPr>
        <w:t xml:space="preserve">” means personal information </w:t>
      </w:r>
      <w:r w:rsidRPr="00315FDB">
        <w:rPr>
          <w:rFonts w:cs="Arial"/>
          <w:sz w:val="22"/>
          <w:szCs w:val="22"/>
        </w:rPr>
        <w:t xml:space="preserve">that identifies you as an individual or relates to an identifiable individual as defined </w:t>
      </w:r>
      <w:r w:rsidRPr="008C1B45">
        <w:rPr>
          <w:rFonts w:cs="Arial"/>
          <w:sz w:val="22"/>
          <w:szCs w:val="22"/>
        </w:rPr>
        <w:t>under applicable European legislation (and in particular, the General Data Protection Regulation).</w:t>
      </w:r>
    </w:p>
    <w:p w14:paraId="21FB263F" w14:textId="77777777" w:rsidR="007B25A4" w:rsidRPr="008C1B45" w:rsidRDefault="007B25A4" w:rsidP="007B25A4">
      <w:pPr>
        <w:keepNext/>
        <w:spacing w:after="160" w:line="276" w:lineRule="auto"/>
        <w:jc w:val="center"/>
        <w:outlineLvl w:val="1"/>
        <w:rPr>
          <w:rFonts w:cs="Arial"/>
          <w:b/>
          <w:bCs/>
          <w:sz w:val="22"/>
          <w:szCs w:val="22"/>
        </w:rPr>
      </w:pPr>
      <w:bookmarkStart w:id="2" w:name="_Toc71720992"/>
      <w:r w:rsidRPr="008C1B45">
        <w:rPr>
          <w:rFonts w:cs="Arial"/>
          <w:b/>
          <w:bCs/>
          <w:sz w:val="22"/>
          <w:szCs w:val="22"/>
        </w:rPr>
        <w:t>How do we collect Personal Data and why?</w:t>
      </w:r>
      <w:bookmarkEnd w:id="2"/>
    </w:p>
    <w:p w14:paraId="3AF71248" w14:textId="77777777" w:rsidR="007B25A4" w:rsidRPr="008C1B45" w:rsidRDefault="007B25A4" w:rsidP="007B25A4">
      <w:pPr>
        <w:spacing w:after="160" w:line="276" w:lineRule="auto"/>
        <w:jc w:val="both"/>
        <w:rPr>
          <w:rFonts w:cs="Arial"/>
          <w:sz w:val="22"/>
          <w:szCs w:val="22"/>
        </w:rPr>
      </w:pPr>
      <w:r w:rsidRPr="0061512F">
        <w:rPr>
          <w:rFonts w:cs="Arial"/>
          <w:sz w:val="22"/>
          <w:szCs w:val="22"/>
          <w:lang w:val="en"/>
        </w:rPr>
        <w:t xml:space="preserve">The </w:t>
      </w:r>
      <w:r w:rsidRPr="0061512F">
        <w:rPr>
          <w:rFonts w:cs="Arial"/>
          <w:b/>
          <w:sz w:val="22"/>
          <w:szCs w:val="22"/>
          <w:lang w:val="en"/>
        </w:rPr>
        <w:t>Data Controller</w:t>
      </w:r>
      <w:r w:rsidRPr="0061512F">
        <w:rPr>
          <w:rFonts w:cs="Arial"/>
          <w:sz w:val="22"/>
          <w:szCs w:val="22"/>
          <w:lang w:val="en"/>
        </w:rPr>
        <w:t xml:space="preserve"> is </w:t>
      </w:r>
      <w:r w:rsidRPr="00315FDB">
        <w:rPr>
          <w:rFonts w:cs="Arial"/>
          <w:color w:val="000000"/>
          <w:sz w:val="22"/>
          <w:szCs w:val="22"/>
        </w:rPr>
        <w:t>Clear Channel International.</w:t>
      </w:r>
    </w:p>
    <w:p w14:paraId="3385345E" w14:textId="51C69F09" w:rsidR="007B25A4" w:rsidRPr="008C1B45" w:rsidRDefault="007B25A4" w:rsidP="007B25A4">
      <w:pPr>
        <w:spacing w:after="160" w:line="276" w:lineRule="auto"/>
        <w:jc w:val="both"/>
        <w:rPr>
          <w:rFonts w:cs="Arial"/>
          <w:sz w:val="22"/>
          <w:szCs w:val="22"/>
        </w:rPr>
      </w:pPr>
      <w:r w:rsidRPr="008C1B45">
        <w:rPr>
          <w:rFonts w:cs="Arial"/>
          <w:sz w:val="22"/>
          <w:szCs w:val="22"/>
        </w:rPr>
        <w:t>We may collect your Personal Data in the following circumstances:</w:t>
      </w:r>
    </w:p>
    <w:p w14:paraId="5BB72670" w14:textId="77777777" w:rsidR="00087BB3" w:rsidRDefault="00B112F5" w:rsidP="00087BB3">
      <w:pPr>
        <w:numPr>
          <w:ilvl w:val="0"/>
          <w:numId w:val="4"/>
        </w:numPr>
        <w:spacing w:after="160" w:line="276" w:lineRule="auto"/>
        <w:contextualSpacing/>
        <w:jc w:val="both"/>
        <w:rPr>
          <w:rFonts w:cs="Arial"/>
          <w:b/>
          <w:color w:val="000000"/>
          <w:sz w:val="22"/>
          <w:szCs w:val="22"/>
        </w:rPr>
      </w:pPr>
      <w:r w:rsidRPr="008C1B45">
        <w:rPr>
          <w:rFonts w:cs="Arial"/>
          <w:b/>
          <w:sz w:val="22"/>
          <w:szCs w:val="22"/>
        </w:rPr>
        <w:t>With your consent</w:t>
      </w:r>
      <w:r w:rsidR="00C32F76" w:rsidRPr="008C1B45">
        <w:rPr>
          <w:rFonts w:cs="Arial"/>
          <w:color w:val="000000"/>
          <w:sz w:val="22"/>
          <w:szCs w:val="22"/>
        </w:rPr>
        <w:t>:</w:t>
      </w:r>
    </w:p>
    <w:p w14:paraId="05FD15CD" w14:textId="6E58C1E3" w:rsidR="007B25A4" w:rsidRPr="00087BB3" w:rsidRDefault="007B25A4" w:rsidP="00087BB3">
      <w:pPr>
        <w:spacing w:after="160" w:line="276" w:lineRule="auto"/>
        <w:ind w:left="720"/>
        <w:contextualSpacing/>
        <w:jc w:val="both"/>
        <w:rPr>
          <w:rFonts w:cs="Arial"/>
          <w:b/>
          <w:color w:val="000000"/>
          <w:sz w:val="22"/>
          <w:szCs w:val="22"/>
        </w:rPr>
      </w:pPr>
    </w:p>
    <w:p w14:paraId="6FC30EC9" w14:textId="7ED77A98" w:rsidR="005F622D" w:rsidRPr="008C1B45" w:rsidRDefault="007B25A4" w:rsidP="007B25A4">
      <w:pPr>
        <w:numPr>
          <w:ilvl w:val="0"/>
          <w:numId w:val="7"/>
        </w:numPr>
        <w:spacing w:after="160" w:line="276" w:lineRule="auto"/>
        <w:contextualSpacing/>
        <w:jc w:val="both"/>
        <w:rPr>
          <w:rFonts w:cs="Arial"/>
          <w:sz w:val="22"/>
          <w:szCs w:val="22"/>
        </w:rPr>
      </w:pPr>
      <w:r w:rsidRPr="008C1B45">
        <w:rPr>
          <w:rFonts w:cs="Arial"/>
          <w:color w:val="000000"/>
          <w:sz w:val="22"/>
          <w:szCs w:val="22"/>
        </w:rPr>
        <w:t>when you subscribe to our marketing lists</w:t>
      </w:r>
      <w:r w:rsidR="006346CB">
        <w:rPr>
          <w:rFonts w:cs="Arial"/>
          <w:color w:val="000000"/>
          <w:sz w:val="22"/>
          <w:szCs w:val="22"/>
        </w:rPr>
        <w:t>, social media pages,</w:t>
      </w:r>
      <w:r w:rsidRPr="008C1B45">
        <w:rPr>
          <w:rFonts w:cs="Arial"/>
          <w:color w:val="000000"/>
          <w:sz w:val="22"/>
          <w:szCs w:val="22"/>
        </w:rPr>
        <w:t xml:space="preserve"> (</w:t>
      </w:r>
      <w:r w:rsidRPr="008C1B45">
        <w:rPr>
          <w:rFonts w:eastAsia="Times New Roman" w:cs="Arial"/>
          <w:b/>
          <w:bCs/>
          <w:color w:val="000000"/>
          <w:sz w:val="22"/>
          <w:szCs w:val="22"/>
          <w:lang w:eastAsia="en-GB"/>
        </w:rPr>
        <w:t xml:space="preserve"> </w:t>
      </w:r>
      <w:r w:rsidR="00777370">
        <w:rPr>
          <w:rFonts w:cs="Arial"/>
          <w:color w:val="000000"/>
          <w:sz w:val="22"/>
          <w:szCs w:val="22"/>
        </w:rPr>
        <w:t>promotions</w:t>
      </w:r>
      <w:r w:rsidR="00777370" w:rsidRPr="008C1B45">
        <w:rPr>
          <w:rFonts w:cs="Arial"/>
          <w:color w:val="000000"/>
          <w:sz w:val="22"/>
          <w:szCs w:val="22"/>
        </w:rPr>
        <w:t>, competition</w:t>
      </w:r>
      <w:r w:rsidR="00777370">
        <w:rPr>
          <w:rFonts w:cs="Arial"/>
          <w:color w:val="000000"/>
          <w:sz w:val="22"/>
          <w:szCs w:val="22"/>
        </w:rPr>
        <w:t>s, offers or marketing campaign</w:t>
      </w:r>
      <w:r w:rsidR="00777370" w:rsidRPr="008C1B45">
        <w:rPr>
          <w:rFonts w:cs="Arial"/>
          <w:color w:val="000000"/>
          <w:sz w:val="22"/>
          <w:szCs w:val="22"/>
        </w:rPr>
        <w:t xml:space="preserve"> </w:t>
      </w:r>
      <w:r w:rsidRPr="008C1B45">
        <w:rPr>
          <w:rFonts w:cs="Arial"/>
          <w:color w:val="000000"/>
          <w:sz w:val="22"/>
          <w:szCs w:val="22"/>
        </w:rPr>
        <w:t>communications</w:t>
      </w:r>
      <w:r w:rsidR="00777370">
        <w:rPr>
          <w:rFonts w:cs="Arial"/>
          <w:color w:val="000000"/>
          <w:sz w:val="22"/>
          <w:szCs w:val="22"/>
        </w:rPr>
        <w:t xml:space="preserve"> </w:t>
      </w:r>
      <w:r w:rsidR="00777370" w:rsidRPr="008C1B45">
        <w:rPr>
          <w:rFonts w:cs="Arial"/>
          <w:color w:val="000000"/>
          <w:sz w:val="22"/>
          <w:szCs w:val="22"/>
        </w:rPr>
        <w:t>(together, “Marketing and Promotions”)</w:t>
      </w:r>
      <w:r w:rsidRPr="008C1B45">
        <w:rPr>
          <w:rFonts w:cs="Arial"/>
          <w:color w:val="000000"/>
          <w:sz w:val="22"/>
          <w:szCs w:val="22"/>
        </w:rPr>
        <w:t xml:space="preserve"> </w:t>
      </w:r>
      <w:r w:rsidR="00484BCA" w:rsidRPr="008C1B45">
        <w:rPr>
          <w:rFonts w:cs="Arial"/>
          <w:color w:val="000000"/>
          <w:sz w:val="22"/>
          <w:szCs w:val="22"/>
        </w:rPr>
        <w:t xml:space="preserve">will </w:t>
      </w:r>
      <w:r w:rsidRPr="008C1B45">
        <w:rPr>
          <w:rFonts w:cs="Arial"/>
          <w:color w:val="000000"/>
          <w:sz w:val="22"/>
          <w:szCs w:val="22"/>
        </w:rPr>
        <w:t>be provided to you by Social Media Channels, email, post or other communication channels);</w:t>
      </w:r>
      <w:r w:rsidR="003B1D5A" w:rsidRPr="008C1B45">
        <w:rPr>
          <w:rFonts w:cs="Arial"/>
          <w:color w:val="000000"/>
          <w:sz w:val="22"/>
          <w:szCs w:val="22"/>
        </w:rPr>
        <w:t xml:space="preserve"> </w:t>
      </w:r>
      <w:r w:rsidR="005F622D" w:rsidRPr="008C1B45">
        <w:rPr>
          <w:rFonts w:cs="Arial"/>
          <w:color w:val="000000"/>
          <w:sz w:val="22"/>
          <w:szCs w:val="22"/>
        </w:rPr>
        <w:t xml:space="preserve">and </w:t>
      </w:r>
    </w:p>
    <w:p w14:paraId="291B269D" w14:textId="0FB592DA" w:rsidR="007B25A4" w:rsidRPr="008C1B45" w:rsidRDefault="005F622D" w:rsidP="005F622D">
      <w:pPr>
        <w:numPr>
          <w:ilvl w:val="0"/>
          <w:numId w:val="7"/>
        </w:numPr>
        <w:spacing w:after="160" w:line="276" w:lineRule="auto"/>
        <w:contextualSpacing/>
        <w:jc w:val="both"/>
        <w:rPr>
          <w:rFonts w:cs="Arial"/>
          <w:sz w:val="22"/>
          <w:szCs w:val="22"/>
        </w:rPr>
      </w:pPr>
      <w:r w:rsidRPr="008C1B45">
        <w:rPr>
          <w:rFonts w:cs="Arial"/>
          <w:sz w:val="22"/>
          <w:szCs w:val="22"/>
        </w:rPr>
        <w:t>If you choose to actively engage in an experiential campaign via, for example, a QR code on an interactive advertisement or competition and we need to know your identity or request your contact details, we will obtain your consent and tell you at the time of requesting that consent, how we will use that data.</w:t>
      </w:r>
    </w:p>
    <w:p w14:paraId="6C23B62C" w14:textId="77777777" w:rsidR="007B25A4" w:rsidRPr="008C1B45" w:rsidRDefault="007B25A4" w:rsidP="007B25A4">
      <w:pPr>
        <w:spacing w:after="160" w:line="276" w:lineRule="auto"/>
        <w:ind w:left="720"/>
        <w:contextualSpacing/>
        <w:jc w:val="both"/>
        <w:rPr>
          <w:rFonts w:cs="Arial"/>
          <w:sz w:val="22"/>
          <w:szCs w:val="22"/>
        </w:rPr>
      </w:pPr>
    </w:p>
    <w:p w14:paraId="4B410EAC" w14:textId="77777777" w:rsidR="007B25A4" w:rsidRPr="008C1B45" w:rsidRDefault="007B25A4" w:rsidP="008C1B45">
      <w:pPr>
        <w:spacing w:after="160" w:line="276" w:lineRule="auto"/>
        <w:ind w:left="360"/>
        <w:contextualSpacing/>
        <w:jc w:val="both"/>
        <w:rPr>
          <w:rFonts w:cs="Arial"/>
          <w:sz w:val="22"/>
          <w:szCs w:val="22"/>
        </w:rPr>
      </w:pPr>
    </w:p>
    <w:p w14:paraId="19DCB846" w14:textId="3CFCAFC0" w:rsidR="007B25A4" w:rsidRPr="008C1B45" w:rsidRDefault="007B25A4" w:rsidP="007B25A4">
      <w:pPr>
        <w:numPr>
          <w:ilvl w:val="0"/>
          <w:numId w:val="4"/>
        </w:numPr>
        <w:spacing w:after="160" w:line="259" w:lineRule="auto"/>
        <w:contextualSpacing/>
        <w:rPr>
          <w:rFonts w:cs="Arial"/>
          <w:sz w:val="22"/>
          <w:szCs w:val="22"/>
        </w:rPr>
      </w:pPr>
      <w:r w:rsidRPr="008C1B45">
        <w:rPr>
          <w:rFonts w:cs="Arial"/>
          <w:color w:val="000000"/>
          <w:sz w:val="22"/>
          <w:szCs w:val="22"/>
        </w:rPr>
        <w:t xml:space="preserve">To perform our </w:t>
      </w:r>
      <w:r w:rsidRPr="008C1B45">
        <w:rPr>
          <w:rFonts w:cs="Arial"/>
          <w:b/>
          <w:color w:val="000000"/>
          <w:sz w:val="22"/>
          <w:szCs w:val="22"/>
        </w:rPr>
        <w:t>contractual obligations:</w:t>
      </w:r>
    </w:p>
    <w:p w14:paraId="43961C76" w14:textId="77777777" w:rsidR="007B25A4" w:rsidRPr="008C1B45" w:rsidRDefault="007B25A4" w:rsidP="007B25A4">
      <w:pPr>
        <w:spacing w:after="160" w:line="259" w:lineRule="auto"/>
        <w:ind w:left="720"/>
        <w:contextualSpacing/>
        <w:rPr>
          <w:rFonts w:cs="Arial"/>
          <w:sz w:val="22"/>
          <w:szCs w:val="22"/>
        </w:rPr>
      </w:pPr>
    </w:p>
    <w:p w14:paraId="70CEBC32" w14:textId="42F8F9BF" w:rsidR="007B25A4" w:rsidRPr="008C1B45" w:rsidRDefault="00E47DB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under </w:t>
      </w:r>
      <w:r w:rsidR="007B25A4" w:rsidRPr="008C1B45">
        <w:rPr>
          <w:rFonts w:cs="Arial"/>
          <w:color w:val="000000"/>
          <w:sz w:val="22"/>
          <w:szCs w:val="22"/>
        </w:rPr>
        <w:t>our terms when</w:t>
      </w:r>
      <w:r w:rsidR="00B5245E" w:rsidRPr="008C1B45">
        <w:rPr>
          <w:rFonts w:cs="Arial"/>
          <w:color w:val="000000"/>
          <w:sz w:val="22"/>
          <w:szCs w:val="22"/>
        </w:rPr>
        <w:t xml:space="preserve"> you</w:t>
      </w:r>
      <w:r w:rsidR="007B25A4" w:rsidRPr="008C1B45">
        <w:rPr>
          <w:rFonts w:cs="Arial"/>
          <w:color w:val="000000"/>
          <w:sz w:val="22"/>
          <w:szCs w:val="22"/>
        </w:rPr>
        <w:t xml:space="preserve"> register for our Products or Services;</w:t>
      </w:r>
    </w:p>
    <w:p w14:paraId="4616C87E" w14:textId="76073716" w:rsidR="00993BD2" w:rsidRPr="008C1B45" w:rsidRDefault="00993BD2"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to verify your identity</w:t>
      </w:r>
      <w:r w:rsidR="0075131F">
        <w:rPr>
          <w:rFonts w:cs="Arial"/>
          <w:color w:val="000000"/>
          <w:sz w:val="22"/>
          <w:szCs w:val="22"/>
        </w:rPr>
        <w:t>;</w:t>
      </w:r>
    </w:p>
    <w:p w14:paraId="73166D33" w14:textId="4E027204" w:rsidR="007B25A4" w:rsidRPr="00315FDB" w:rsidRDefault="00C32F76" w:rsidP="007B25A4">
      <w:pPr>
        <w:numPr>
          <w:ilvl w:val="0"/>
          <w:numId w:val="7"/>
        </w:numPr>
        <w:spacing w:after="0" w:line="240" w:lineRule="auto"/>
        <w:rPr>
          <w:rFonts w:cs="Arial"/>
          <w:color w:val="000000"/>
          <w:sz w:val="22"/>
          <w:szCs w:val="22"/>
          <w:lang w:eastAsia="en-GB"/>
        </w:rPr>
      </w:pPr>
      <w:r w:rsidRPr="008C1B45">
        <w:rPr>
          <w:rFonts w:cs="Arial"/>
          <w:sz w:val="22"/>
          <w:szCs w:val="22"/>
        </w:rPr>
        <w:t>when you register to attend a Clear Channel event;</w:t>
      </w:r>
    </w:p>
    <w:p w14:paraId="3E683F27" w14:textId="0C727D48"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provide</w:t>
      </w:r>
      <w:r w:rsidR="00C32F76" w:rsidRPr="00315FDB">
        <w:rPr>
          <w:rFonts w:cs="Arial"/>
          <w:color w:val="000000"/>
          <w:sz w:val="22"/>
          <w:szCs w:val="22"/>
          <w:shd w:val="clear" w:color="auto" w:fill="FFFFFF"/>
        </w:rPr>
        <w:t xml:space="preserve"> </w:t>
      </w:r>
      <w:r w:rsidRPr="00315FDB">
        <w:rPr>
          <w:rFonts w:cs="Arial"/>
          <w:color w:val="000000"/>
          <w:sz w:val="22"/>
          <w:szCs w:val="22"/>
          <w:shd w:val="clear" w:color="auto" w:fill="FFFFFF"/>
        </w:rPr>
        <w:t>customer service</w:t>
      </w:r>
      <w:r w:rsidR="00BD41F3" w:rsidRPr="00315FDB">
        <w:rPr>
          <w:rFonts w:cs="Arial"/>
          <w:color w:val="000000"/>
          <w:sz w:val="22"/>
          <w:szCs w:val="22"/>
          <w:shd w:val="clear" w:color="auto" w:fill="FFFFFF"/>
        </w:rPr>
        <w:t xml:space="preserve"> related to our Products and Services</w:t>
      </w:r>
      <w:r w:rsidRPr="00315FDB">
        <w:rPr>
          <w:rFonts w:cs="Arial"/>
          <w:color w:val="000000"/>
          <w:sz w:val="22"/>
          <w:szCs w:val="22"/>
          <w:shd w:val="clear" w:color="auto" w:fill="FFFFFF"/>
        </w:rPr>
        <w:t>;</w:t>
      </w:r>
    </w:p>
    <w:p w14:paraId="404B9E4C" w14:textId="77777777"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when forming leasing or similar arrangements over assets;</w:t>
      </w:r>
      <w:r w:rsidR="00B5245E" w:rsidRPr="00315FDB">
        <w:rPr>
          <w:rFonts w:cs="Arial"/>
          <w:color w:val="000000"/>
          <w:sz w:val="22"/>
          <w:szCs w:val="22"/>
          <w:shd w:val="clear" w:color="auto" w:fill="FFFFFF"/>
        </w:rPr>
        <w:t xml:space="preserve"> and</w:t>
      </w:r>
    </w:p>
    <w:p w14:paraId="3004AF5D" w14:textId="106C9118" w:rsidR="007B25A4" w:rsidRPr="008C1B45" w:rsidRDefault="007B25A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if you apply to work for a Clear Channel </w:t>
      </w:r>
      <w:r w:rsidR="0075131F" w:rsidRPr="008C1B45">
        <w:rPr>
          <w:rFonts w:cs="Arial"/>
          <w:color w:val="000000"/>
          <w:sz w:val="22"/>
          <w:szCs w:val="22"/>
        </w:rPr>
        <w:t>business,</w:t>
      </w:r>
      <w:r w:rsidR="00182244" w:rsidRPr="008C1B45">
        <w:rPr>
          <w:rFonts w:cs="Arial"/>
          <w:color w:val="000000"/>
          <w:sz w:val="22"/>
          <w:szCs w:val="22"/>
        </w:rPr>
        <w:t xml:space="preserve"> we may need to take steps that are necessary</w:t>
      </w:r>
      <w:r w:rsidR="00BD41F3" w:rsidRPr="008C1B45">
        <w:rPr>
          <w:rFonts w:cs="Arial"/>
          <w:color w:val="000000"/>
          <w:sz w:val="22"/>
          <w:szCs w:val="22"/>
        </w:rPr>
        <w:t xml:space="preserve"> prior </w:t>
      </w:r>
      <w:r w:rsidR="00182244" w:rsidRPr="008C1B45">
        <w:rPr>
          <w:rFonts w:cs="Arial"/>
          <w:color w:val="000000"/>
          <w:sz w:val="22"/>
          <w:szCs w:val="22"/>
        </w:rPr>
        <w:t>to enter</w:t>
      </w:r>
      <w:r w:rsidR="00BD41F3" w:rsidRPr="008C1B45">
        <w:rPr>
          <w:rFonts w:cs="Arial"/>
          <w:color w:val="000000"/>
          <w:sz w:val="22"/>
          <w:szCs w:val="22"/>
        </w:rPr>
        <w:t>ing</w:t>
      </w:r>
      <w:r w:rsidR="00182244" w:rsidRPr="008C1B45">
        <w:rPr>
          <w:rFonts w:cs="Arial"/>
          <w:color w:val="000000"/>
          <w:sz w:val="22"/>
          <w:szCs w:val="22"/>
        </w:rPr>
        <w:t xml:space="preserve"> into an employment contract with you such as checking </w:t>
      </w:r>
      <w:r w:rsidR="00B5245E" w:rsidRPr="008C1B45">
        <w:rPr>
          <w:rFonts w:cs="Arial"/>
          <w:color w:val="000000"/>
          <w:sz w:val="22"/>
          <w:szCs w:val="22"/>
        </w:rPr>
        <w:t xml:space="preserve">you’re your qualifications or your </w:t>
      </w:r>
      <w:r w:rsidR="00182244" w:rsidRPr="008C1B45">
        <w:rPr>
          <w:rFonts w:cs="Arial"/>
          <w:color w:val="000000"/>
          <w:sz w:val="22"/>
          <w:szCs w:val="22"/>
        </w:rPr>
        <w:t>right to work in the country you applied for a role</w:t>
      </w:r>
      <w:r w:rsidR="00B5245E" w:rsidRPr="008C1B45">
        <w:rPr>
          <w:rFonts w:cs="Arial"/>
          <w:color w:val="000000"/>
          <w:sz w:val="22"/>
          <w:szCs w:val="22"/>
        </w:rPr>
        <w:t>.</w:t>
      </w:r>
    </w:p>
    <w:p w14:paraId="3EC84FE3" w14:textId="77777777" w:rsidR="007B25A4" w:rsidRPr="00315FDB" w:rsidRDefault="007B25A4" w:rsidP="007B25A4">
      <w:pPr>
        <w:spacing w:after="0" w:line="240" w:lineRule="auto"/>
        <w:ind w:left="720"/>
        <w:rPr>
          <w:rFonts w:cs="Arial"/>
          <w:color w:val="000000"/>
          <w:sz w:val="22"/>
          <w:szCs w:val="22"/>
          <w:lang w:eastAsia="en-GB"/>
        </w:rPr>
      </w:pPr>
    </w:p>
    <w:p w14:paraId="25AD8DC9" w14:textId="0BFB73F2" w:rsidR="007B25A4" w:rsidRPr="008C1B45" w:rsidRDefault="00182244" w:rsidP="007B25A4">
      <w:pPr>
        <w:numPr>
          <w:ilvl w:val="0"/>
          <w:numId w:val="4"/>
        </w:numPr>
        <w:spacing w:after="160" w:line="276" w:lineRule="auto"/>
        <w:contextualSpacing/>
        <w:jc w:val="both"/>
        <w:rPr>
          <w:rFonts w:cs="Arial"/>
          <w:b/>
          <w:color w:val="000000"/>
          <w:sz w:val="22"/>
          <w:szCs w:val="22"/>
        </w:rPr>
      </w:pPr>
      <w:r w:rsidRPr="008C1B45">
        <w:rPr>
          <w:rFonts w:cs="Arial"/>
          <w:b/>
          <w:color w:val="000000"/>
          <w:sz w:val="22"/>
          <w:szCs w:val="22"/>
        </w:rPr>
        <w:t>For</w:t>
      </w:r>
      <w:r w:rsidR="007B25A4" w:rsidRPr="008C1B45">
        <w:rPr>
          <w:rFonts w:cs="Arial"/>
          <w:color w:val="000000"/>
          <w:sz w:val="22"/>
          <w:szCs w:val="22"/>
        </w:rPr>
        <w:t xml:space="preserve"> </w:t>
      </w:r>
      <w:r w:rsidR="007B25A4" w:rsidRPr="0075131F">
        <w:rPr>
          <w:rFonts w:cs="Arial"/>
          <w:color w:val="000000"/>
          <w:sz w:val="22"/>
          <w:szCs w:val="22"/>
        </w:rPr>
        <w:t>our</w:t>
      </w:r>
      <w:r w:rsidR="007B25A4" w:rsidRPr="008C1B45">
        <w:rPr>
          <w:rFonts w:cs="Arial"/>
          <w:color w:val="000000"/>
          <w:sz w:val="22"/>
          <w:szCs w:val="22"/>
        </w:rPr>
        <w:t xml:space="preserve"> </w:t>
      </w:r>
      <w:r w:rsidR="007B25A4" w:rsidRPr="008C1B45">
        <w:rPr>
          <w:rFonts w:cs="Arial"/>
          <w:b/>
          <w:color w:val="000000"/>
          <w:sz w:val="22"/>
          <w:szCs w:val="22"/>
        </w:rPr>
        <w:t>legitimate business interests, which include:</w:t>
      </w:r>
    </w:p>
    <w:p w14:paraId="0E251517" w14:textId="77777777" w:rsidR="007B25A4" w:rsidRPr="008C1B45" w:rsidRDefault="007B25A4" w:rsidP="007B25A4">
      <w:pPr>
        <w:spacing w:after="160" w:line="276" w:lineRule="auto"/>
        <w:ind w:left="720"/>
        <w:contextualSpacing/>
        <w:jc w:val="both"/>
        <w:rPr>
          <w:rFonts w:cs="Arial"/>
          <w:b/>
          <w:color w:val="000000"/>
          <w:sz w:val="22"/>
          <w:szCs w:val="22"/>
        </w:rPr>
      </w:pPr>
    </w:p>
    <w:p w14:paraId="3FA6C841" w14:textId="19DE1443"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s</w:t>
      </w:r>
      <w:r w:rsidR="00DF3E3F" w:rsidRPr="008C1B45">
        <w:rPr>
          <w:rFonts w:cs="Arial"/>
          <w:color w:val="000000"/>
          <w:sz w:val="22"/>
          <w:szCs w:val="22"/>
        </w:rPr>
        <w:t>ending you communications about Marketing and Promotion</w:t>
      </w:r>
      <w:r w:rsidR="001D077A">
        <w:rPr>
          <w:rFonts w:cs="Arial"/>
          <w:color w:val="000000"/>
          <w:sz w:val="22"/>
          <w:szCs w:val="22"/>
        </w:rPr>
        <w:t>s</w:t>
      </w:r>
      <w:r w:rsidR="00CC5407" w:rsidRPr="008C1B45">
        <w:rPr>
          <w:rFonts w:cs="Arial"/>
          <w:color w:val="000000"/>
          <w:sz w:val="22"/>
          <w:szCs w:val="22"/>
        </w:rPr>
        <w:t xml:space="preserve"> if we do not need your consent</w:t>
      </w:r>
    </w:p>
    <w:p w14:paraId="7C5D4897" w14:textId="77777777"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t</w:t>
      </w:r>
      <w:r w:rsidR="00CC5407" w:rsidRPr="008C1B45">
        <w:rPr>
          <w:rFonts w:cs="Arial"/>
          <w:color w:val="000000"/>
          <w:sz w:val="22"/>
          <w:szCs w:val="22"/>
        </w:rPr>
        <w:t xml:space="preserve">o provide you with access to Products and Services or </w:t>
      </w:r>
      <w:r w:rsidR="00CC5407" w:rsidRPr="008C1B45">
        <w:rPr>
          <w:rFonts w:cs="Arial"/>
          <w:sz w:val="22"/>
          <w:szCs w:val="22"/>
        </w:rPr>
        <w:t>specific materials or information from our Platforms</w:t>
      </w:r>
      <w:r w:rsidR="00CC5407" w:rsidRPr="008C1B45">
        <w:rPr>
          <w:rFonts w:cs="Arial"/>
          <w:color w:val="000000"/>
          <w:sz w:val="22"/>
          <w:szCs w:val="22"/>
        </w:rPr>
        <w:t xml:space="preserve"> that you request;</w:t>
      </w:r>
    </w:p>
    <w:p w14:paraId="21B6C709" w14:textId="44EF374F" w:rsidR="00B5245E" w:rsidRPr="008C1B45" w:rsidRDefault="003A77FC" w:rsidP="00B5245E">
      <w:pPr>
        <w:numPr>
          <w:ilvl w:val="0"/>
          <w:numId w:val="5"/>
        </w:numPr>
        <w:spacing w:after="160" w:line="276" w:lineRule="auto"/>
        <w:contextualSpacing/>
        <w:jc w:val="both"/>
        <w:rPr>
          <w:rFonts w:cs="Arial"/>
          <w:sz w:val="22"/>
          <w:szCs w:val="22"/>
        </w:rPr>
      </w:pPr>
      <w:r w:rsidRPr="008C1B45">
        <w:rPr>
          <w:rFonts w:cs="Arial"/>
          <w:sz w:val="22"/>
          <w:szCs w:val="22"/>
        </w:rPr>
        <w:t>p</w:t>
      </w:r>
      <w:r w:rsidR="00B5245E" w:rsidRPr="008C1B45">
        <w:rPr>
          <w:rFonts w:cs="Arial"/>
          <w:sz w:val="22"/>
          <w:szCs w:val="22"/>
        </w:rPr>
        <w:t>rocessing your feedback and contributions to customer surveys, competitions, offers or questionnaire</w:t>
      </w:r>
      <w:r w:rsidR="00B5245E" w:rsidRPr="008C1B45">
        <w:rPr>
          <w:rFonts w:cs="Arial"/>
          <w:color w:val="000000"/>
          <w:sz w:val="22"/>
          <w:szCs w:val="22"/>
        </w:rPr>
        <w:t>s</w:t>
      </w:r>
      <w:r w:rsidR="0075131F">
        <w:rPr>
          <w:rFonts w:cs="Arial"/>
          <w:color w:val="000000"/>
          <w:sz w:val="22"/>
          <w:szCs w:val="22"/>
        </w:rPr>
        <w:t>;</w:t>
      </w:r>
      <w:r w:rsidR="00B5245E" w:rsidRPr="008C1B45">
        <w:rPr>
          <w:rFonts w:cs="Arial"/>
          <w:color w:val="000000"/>
          <w:sz w:val="22"/>
          <w:szCs w:val="22"/>
        </w:rPr>
        <w:t xml:space="preserve"> </w:t>
      </w:r>
    </w:p>
    <w:p w14:paraId="5E236B91" w14:textId="04F0EE2C" w:rsidR="007B25A4" w:rsidRPr="008C1B45" w:rsidRDefault="007B25A4" w:rsidP="007B25A4">
      <w:pPr>
        <w:numPr>
          <w:ilvl w:val="0"/>
          <w:numId w:val="5"/>
        </w:numPr>
        <w:spacing w:after="160" w:line="276" w:lineRule="auto"/>
        <w:contextualSpacing/>
        <w:jc w:val="both"/>
        <w:rPr>
          <w:rFonts w:cs="Arial"/>
          <w:sz w:val="22"/>
          <w:szCs w:val="22"/>
        </w:rPr>
      </w:pPr>
      <w:r w:rsidRPr="008C1B45">
        <w:rPr>
          <w:rFonts w:cs="Arial"/>
          <w:color w:val="000000"/>
          <w:sz w:val="22"/>
          <w:szCs w:val="22"/>
        </w:rPr>
        <w:t>record</w:t>
      </w:r>
      <w:r w:rsidR="00126E18" w:rsidRPr="008C1B45">
        <w:rPr>
          <w:rFonts w:cs="Arial"/>
          <w:color w:val="000000"/>
          <w:sz w:val="22"/>
          <w:szCs w:val="22"/>
        </w:rPr>
        <w:t>ing</w:t>
      </w:r>
      <w:r w:rsidRPr="008C1B45">
        <w:rPr>
          <w:rFonts w:cs="Arial"/>
          <w:color w:val="000000"/>
          <w:sz w:val="22"/>
          <w:szCs w:val="22"/>
        </w:rPr>
        <w:t xml:space="preserve"> telephone calls with </w:t>
      </w:r>
      <w:r w:rsidRPr="008C1B45">
        <w:rPr>
          <w:rFonts w:cs="Arial"/>
          <w:sz w:val="22"/>
          <w:szCs w:val="22"/>
        </w:rPr>
        <w:t>you for training and/or monitoring purposes;</w:t>
      </w:r>
    </w:p>
    <w:p w14:paraId="0033C113" w14:textId="2829B462" w:rsidR="007B25A4" w:rsidRPr="008C1B45" w:rsidRDefault="00A0412A" w:rsidP="00A0412A">
      <w:pPr>
        <w:numPr>
          <w:ilvl w:val="0"/>
          <w:numId w:val="5"/>
        </w:numPr>
        <w:spacing w:after="160" w:line="276" w:lineRule="auto"/>
        <w:contextualSpacing/>
        <w:jc w:val="both"/>
        <w:rPr>
          <w:rFonts w:cs="Arial"/>
          <w:sz w:val="22"/>
          <w:szCs w:val="22"/>
        </w:rPr>
      </w:pPr>
      <w:r w:rsidRPr="008C1B45">
        <w:rPr>
          <w:rFonts w:cs="Arial"/>
          <w:sz w:val="22"/>
          <w:szCs w:val="22"/>
        </w:rPr>
        <w:t>reviewing your</w:t>
      </w:r>
      <w:r w:rsidR="007B25A4" w:rsidRPr="008C1B45">
        <w:rPr>
          <w:rFonts w:cs="Arial"/>
          <w:sz w:val="22"/>
          <w:szCs w:val="22"/>
        </w:rPr>
        <w:t xml:space="preserve"> queries so we can better help you</w:t>
      </w:r>
      <w:r w:rsidRPr="008C1B45">
        <w:rPr>
          <w:rFonts w:cs="Arial"/>
          <w:sz w:val="22"/>
          <w:szCs w:val="22"/>
        </w:rPr>
        <w:t xml:space="preserve"> or investigate any complaints received by you</w:t>
      </w:r>
      <w:r w:rsidR="007B25A4" w:rsidRPr="008C1B45">
        <w:rPr>
          <w:rFonts w:cs="Arial"/>
          <w:sz w:val="22"/>
          <w:szCs w:val="22"/>
        </w:rPr>
        <w:t xml:space="preserve">; </w:t>
      </w:r>
    </w:p>
    <w:p w14:paraId="6A2D828C" w14:textId="62F9CF8B" w:rsidR="007B25A4" w:rsidRDefault="007B25A4" w:rsidP="008C1B45">
      <w:pPr>
        <w:numPr>
          <w:ilvl w:val="0"/>
          <w:numId w:val="5"/>
        </w:numPr>
        <w:spacing w:after="160" w:line="276" w:lineRule="auto"/>
        <w:contextualSpacing/>
        <w:jc w:val="both"/>
        <w:rPr>
          <w:rFonts w:cs="Arial"/>
          <w:sz w:val="22"/>
          <w:szCs w:val="22"/>
        </w:rPr>
      </w:pPr>
      <w:r w:rsidRPr="008C1B45">
        <w:rPr>
          <w:rFonts w:cs="Arial"/>
          <w:sz w:val="22"/>
          <w:szCs w:val="22"/>
        </w:rPr>
        <w:t xml:space="preserve">to </w:t>
      </w:r>
      <w:r w:rsidR="00A0412A" w:rsidRPr="008C1B45">
        <w:rPr>
          <w:rFonts w:cs="Arial"/>
          <w:sz w:val="22"/>
          <w:szCs w:val="22"/>
        </w:rPr>
        <w:t xml:space="preserve">improve </w:t>
      </w:r>
      <w:r w:rsidRPr="008C1B45">
        <w:rPr>
          <w:rFonts w:cs="Arial"/>
          <w:sz w:val="22"/>
          <w:szCs w:val="22"/>
        </w:rPr>
        <w:t>our service</w:t>
      </w:r>
      <w:r w:rsidR="0075131F">
        <w:rPr>
          <w:rFonts w:cs="Arial"/>
          <w:sz w:val="22"/>
          <w:szCs w:val="22"/>
        </w:rPr>
        <w:t xml:space="preserve"> </w:t>
      </w:r>
      <w:r w:rsidR="006346CB">
        <w:rPr>
          <w:rFonts w:cs="Arial"/>
          <w:sz w:val="22"/>
          <w:szCs w:val="22"/>
        </w:rPr>
        <w:t>to analyse trends</w:t>
      </w:r>
      <w:r w:rsidR="0075131F">
        <w:rPr>
          <w:rFonts w:cs="Arial"/>
          <w:sz w:val="22"/>
          <w:szCs w:val="22"/>
        </w:rPr>
        <w:t xml:space="preserve"> </w:t>
      </w:r>
      <w:r w:rsidRPr="008C1B45">
        <w:rPr>
          <w:rFonts w:cs="Arial"/>
          <w:sz w:val="22"/>
          <w:szCs w:val="22"/>
        </w:rPr>
        <w:t>to administer our Platforms</w:t>
      </w:r>
      <w:r w:rsidR="00997BD2">
        <w:rPr>
          <w:rFonts w:cs="Arial"/>
          <w:sz w:val="22"/>
          <w:szCs w:val="22"/>
        </w:rPr>
        <w:t xml:space="preserve">; </w:t>
      </w:r>
    </w:p>
    <w:p w14:paraId="6EF620D4" w14:textId="249BED53" w:rsidR="00B0180F" w:rsidRPr="008C1B45" w:rsidRDefault="00B0180F" w:rsidP="008C1B45">
      <w:pPr>
        <w:numPr>
          <w:ilvl w:val="0"/>
          <w:numId w:val="5"/>
        </w:numPr>
        <w:spacing w:after="160" w:line="276" w:lineRule="auto"/>
        <w:contextualSpacing/>
        <w:jc w:val="both"/>
        <w:rPr>
          <w:rFonts w:cs="Arial"/>
          <w:sz w:val="22"/>
          <w:szCs w:val="22"/>
        </w:rPr>
      </w:pPr>
      <w:r>
        <w:rPr>
          <w:rFonts w:cs="Arial"/>
          <w:sz w:val="22"/>
          <w:szCs w:val="22"/>
        </w:rPr>
        <w:t>to monitor our diversity and inclusivity</w:t>
      </w:r>
      <w:r w:rsidR="0075131F">
        <w:rPr>
          <w:rFonts w:cs="Arial"/>
          <w:sz w:val="22"/>
          <w:szCs w:val="22"/>
        </w:rPr>
        <w:t>; and</w:t>
      </w:r>
    </w:p>
    <w:p w14:paraId="73565B66" w14:textId="0CEC5D3A" w:rsidR="007B25A4" w:rsidRPr="008C1B45" w:rsidRDefault="007B25A4" w:rsidP="007B25A4">
      <w:pPr>
        <w:numPr>
          <w:ilvl w:val="0"/>
          <w:numId w:val="6"/>
        </w:numPr>
        <w:spacing w:after="160" w:line="276" w:lineRule="auto"/>
        <w:contextualSpacing/>
        <w:jc w:val="both"/>
        <w:rPr>
          <w:rFonts w:cs="Arial"/>
          <w:sz w:val="22"/>
          <w:szCs w:val="22"/>
        </w:rPr>
      </w:pPr>
      <w:r w:rsidRPr="008C1B45">
        <w:rPr>
          <w:rFonts w:cs="Arial"/>
          <w:sz w:val="22"/>
          <w:szCs w:val="22"/>
        </w:rPr>
        <w:t>to help identify you</w:t>
      </w:r>
      <w:r w:rsidR="006346CB">
        <w:rPr>
          <w:rFonts w:cs="Arial"/>
          <w:sz w:val="22"/>
          <w:szCs w:val="22"/>
        </w:rPr>
        <w:t xml:space="preserve"> for administrative purposes</w:t>
      </w:r>
      <w:r w:rsidR="0075131F">
        <w:rPr>
          <w:rFonts w:cs="Arial"/>
          <w:sz w:val="22"/>
          <w:szCs w:val="22"/>
        </w:rPr>
        <w:t>.</w:t>
      </w:r>
      <w:r w:rsidRPr="008C1B45">
        <w:rPr>
          <w:rFonts w:cs="Arial"/>
          <w:sz w:val="22"/>
          <w:szCs w:val="22"/>
        </w:rPr>
        <w:t xml:space="preserve"> </w:t>
      </w:r>
    </w:p>
    <w:p w14:paraId="5C242E3D" w14:textId="5E13063E" w:rsidR="00182244" w:rsidRDefault="00182244" w:rsidP="008C1B45">
      <w:pPr>
        <w:spacing w:after="160" w:line="276" w:lineRule="auto"/>
        <w:ind w:left="720"/>
        <w:contextualSpacing/>
        <w:jc w:val="both"/>
        <w:rPr>
          <w:rFonts w:cs="Arial"/>
          <w:sz w:val="22"/>
          <w:szCs w:val="22"/>
        </w:rPr>
      </w:pPr>
    </w:p>
    <w:p w14:paraId="1AE35E34" w14:textId="1FA1B707" w:rsidR="00087BB3" w:rsidRDefault="00087BB3" w:rsidP="008C1B45">
      <w:pPr>
        <w:spacing w:after="160" w:line="276" w:lineRule="auto"/>
        <w:ind w:left="720"/>
        <w:contextualSpacing/>
        <w:jc w:val="both"/>
        <w:rPr>
          <w:rFonts w:cs="Arial"/>
          <w:sz w:val="22"/>
          <w:szCs w:val="22"/>
        </w:rPr>
      </w:pPr>
    </w:p>
    <w:p w14:paraId="19F73B9F" w14:textId="77777777" w:rsidR="00087BB3" w:rsidRPr="008C1B45" w:rsidRDefault="00087BB3" w:rsidP="008C1B45">
      <w:pPr>
        <w:spacing w:after="160" w:line="276" w:lineRule="auto"/>
        <w:ind w:left="720"/>
        <w:contextualSpacing/>
        <w:jc w:val="both"/>
        <w:rPr>
          <w:rFonts w:cs="Arial"/>
          <w:sz w:val="22"/>
          <w:szCs w:val="22"/>
        </w:rPr>
      </w:pPr>
    </w:p>
    <w:p w14:paraId="730ECB00" w14:textId="77777777" w:rsidR="00182244" w:rsidRPr="008C1B45" w:rsidRDefault="00182244" w:rsidP="008C1B45">
      <w:pPr>
        <w:numPr>
          <w:ilvl w:val="0"/>
          <w:numId w:val="4"/>
        </w:numPr>
        <w:spacing w:after="160" w:line="276" w:lineRule="auto"/>
        <w:contextualSpacing/>
        <w:jc w:val="both"/>
        <w:rPr>
          <w:rFonts w:cs="Arial"/>
          <w:sz w:val="22"/>
          <w:szCs w:val="22"/>
        </w:rPr>
      </w:pPr>
      <w:r w:rsidRPr="00315FDB">
        <w:rPr>
          <w:rFonts w:cs="Arial"/>
          <w:color w:val="000000"/>
          <w:sz w:val="22"/>
          <w:szCs w:val="22"/>
          <w:lang w:eastAsia="en-GB"/>
        </w:rPr>
        <w:t xml:space="preserve">For </w:t>
      </w:r>
      <w:r w:rsidRPr="008C1B45">
        <w:rPr>
          <w:rFonts w:cs="Arial"/>
          <w:b/>
          <w:color w:val="000000"/>
          <w:sz w:val="22"/>
          <w:szCs w:val="22"/>
          <w:lang w:eastAsia="en-GB"/>
        </w:rPr>
        <w:t>compliance, legal or regulatory purposes</w:t>
      </w:r>
      <w:r w:rsidRPr="00315FDB">
        <w:rPr>
          <w:rFonts w:cs="Arial"/>
          <w:color w:val="000000"/>
          <w:sz w:val="22"/>
          <w:szCs w:val="22"/>
          <w:lang w:eastAsia="en-GB"/>
        </w:rPr>
        <w:t>:</w:t>
      </w:r>
    </w:p>
    <w:p w14:paraId="198EADF9" w14:textId="77777777" w:rsidR="00A0412A" w:rsidRPr="008C1B45" w:rsidRDefault="00A0412A" w:rsidP="008C1B45">
      <w:pPr>
        <w:spacing w:after="160" w:line="276" w:lineRule="auto"/>
        <w:ind w:left="720"/>
        <w:contextualSpacing/>
        <w:jc w:val="both"/>
        <w:rPr>
          <w:rFonts w:cs="Arial"/>
          <w:sz w:val="22"/>
          <w:szCs w:val="22"/>
        </w:rPr>
      </w:pPr>
    </w:p>
    <w:p w14:paraId="11B4DD63" w14:textId="62C125E7" w:rsidR="00A0412A" w:rsidRPr="00315FDB" w:rsidRDefault="00182244" w:rsidP="00B0180F">
      <w:pPr>
        <w:numPr>
          <w:ilvl w:val="0"/>
          <w:numId w:val="6"/>
        </w:numPr>
        <w:spacing w:after="160" w:line="276" w:lineRule="auto"/>
        <w:contextualSpacing/>
        <w:jc w:val="both"/>
        <w:rPr>
          <w:rFonts w:cs="Arial"/>
          <w:sz w:val="22"/>
          <w:szCs w:val="22"/>
        </w:rPr>
      </w:pPr>
      <w:r w:rsidRPr="00315FDB">
        <w:rPr>
          <w:rFonts w:cs="Arial"/>
          <w:color w:val="000000"/>
          <w:sz w:val="22"/>
          <w:szCs w:val="22"/>
          <w:lang w:eastAsia="en-GB"/>
        </w:rPr>
        <w:lastRenderedPageBreak/>
        <w:t xml:space="preserve">to verify your identity </w:t>
      </w:r>
      <w:r w:rsidR="00BA30AD">
        <w:rPr>
          <w:rFonts w:cs="Arial"/>
          <w:color w:val="000000"/>
          <w:sz w:val="22"/>
          <w:szCs w:val="22"/>
          <w:lang w:eastAsia="en-GB"/>
        </w:rPr>
        <w:t>as part of the employment screening process</w:t>
      </w:r>
      <w:r w:rsidR="006346CB">
        <w:rPr>
          <w:rFonts w:cs="Arial"/>
          <w:color w:val="000000"/>
          <w:sz w:val="22"/>
          <w:szCs w:val="22"/>
          <w:lang w:eastAsia="en-GB"/>
        </w:rPr>
        <w:t>,</w:t>
      </w:r>
      <w:r w:rsidR="00BA30AD">
        <w:rPr>
          <w:rFonts w:cs="Arial"/>
          <w:color w:val="000000"/>
          <w:sz w:val="22"/>
          <w:szCs w:val="22"/>
          <w:lang w:eastAsia="en-GB"/>
        </w:rPr>
        <w:t xml:space="preserve"> and </w:t>
      </w:r>
      <w:r w:rsidRPr="00315FDB">
        <w:rPr>
          <w:rFonts w:cs="Arial"/>
          <w:color w:val="000000"/>
          <w:sz w:val="22"/>
          <w:szCs w:val="22"/>
          <w:lang w:eastAsia="en-GB"/>
        </w:rPr>
        <w:t>for money laundering regulation purposes</w:t>
      </w:r>
      <w:r w:rsidR="00A0412A" w:rsidRPr="00315FDB">
        <w:rPr>
          <w:rFonts w:cs="Arial"/>
          <w:sz w:val="22"/>
          <w:szCs w:val="22"/>
        </w:rPr>
        <w:t xml:space="preserve">; </w:t>
      </w:r>
      <w:r w:rsidR="0075131F">
        <w:rPr>
          <w:rFonts w:cs="Arial"/>
          <w:sz w:val="22"/>
          <w:szCs w:val="22"/>
        </w:rPr>
        <w:t xml:space="preserve">and </w:t>
      </w:r>
    </w:p>
    <w:p w14:paraId="629DCDB8" w14:textId="02BF2AD7" w:rsidR="00A0412A" w:rsidRDefault="00A0412A" w:rsidP="00A0412A">
      <w:pPr>
        <w:numPr>
          <w:ilvl w:val="0"/>
          <w:numId w:val="6"/>
        </w:numPr>
        <w:spacing w:after="160" w:line="276" w:lineRule="auto"/>
        <w:contextualSpacing/>
        <w:jc w:val="both"/>
        <w:rPr>
          <w:rFonts w:cs="Arial"/>
          <w:sz w:val="22"/>
          <w:szCs w:val="22"/>
        </w:rPr>
      </w:pPr>
      <w:r w:rsidRPr="00315FDB">
        <w:rPr>
          <w:rFonts w:cs="Arial"/>
          <w:sz w:val="22"/>
          <w:szCs w:val="22"/>
        </w:rPr>
        <w:t>to report any activity which we suspect breaches any relevant laws or regulations to the appropriate authority.</w:t>
      </w:r>
    </w:p>
    <w:p w14:paraId="7ADB2855" w14:textId="6CF62F69" w:rsidR="00F977A7" w:rsidRPr="00221B37" w:rsidRDefault="009261B2" w:rsidP="00A0412A">
      <w:pPr>
        <w:numPr>
          <w:ilvl w:val="0"/>
          <w:numId w:val="6"/>
        </w:numPr>
        <w:spacing w:after="160" w:line="276" w:lineRule="auto"/>
        <w:contextualSpacing/>
        <w:jc w:val="both"/>
        <w:rPr>
          <w:rFonts w:cs="Arial"/>
          <w:sz w:val="22"/>
          <w:szCs w:val="22"/>
        </w:rPr>
      </w:pPr>
      <w:r w:rsidRPr="00221B37">
        <w:rPr>
          <w:rFonts w:cs="Arial"/>
          <w:sz w:val="22"/>
          <w:szCs w:val="22"/>
        </w:rPr>
        <w:t>for the protection of vital interests and information security, fraud prevention and service provision (for example, managing abuse of the service).</w:t>
      </w:r>
    </w:p>
    <w:p w14:paraId="1CF2F6B4" w14:textId="3D2AE596" w:rsidR="009261B2" w:rsidRPr="00221B37" w:rsidRDefault="0053207A" w:rsidP="009261B2">
      <w:pPr>
        <w:pStyle w:val="ListParagraph"/>
        <w:numPr>
          <w:ilvl w:val="0"/>
          <w:numId w:val="6"/>
        </w:numPr>
        <w:rPr>
          <w:rFonts w:cs="Arial"/>
          <w:sz w:val="22"/>
          <w:szCs w:val="22"/>
        </w:rPr>
      </w:pPr>
      <w:r w:rsidRPr="00221B37">
        <w:rPr>
          <w:rFonts w:cs="Arial"/>
          <w:sz w:val="22"/>
          <w:szCs w:val="22"/>
        </w:rPr>
        <w:t>to comply with</w:t>
      </w:r>
      <w:r w:rsidR="009261B2" w:rsidRPr="00221B37">
        <w:rPr>
          <w:rFonts w:cs="Arial"/>
          <w:sz w:val="22"/>
          <w:szCs w:val="22"/>
        </w:rPr>
        <w:t xml:space="preserve"> EU or member state law for the prevention, investigation, detection or prosecution of criminal offences or prevention of threats to public security.</w:t>
      </w:r>
    </w:p>
    <w:p w14:paraId="432F7594" w14:textId="77777777" w:rsidR="009261B2" w:rsidRPr="008C1B45" w:rsidRDefault="009261B2" w:rsidP="007E576C">
      <w:pPr>
        <w:spacing w:after="160" w:line="276" w:lineRule="auto"/>
        <w:ind w:left="720"/>
        <w:contextualSpacing/>
        <w:jc w:val="both"/>
        <w:rPr>
          <w:rFonts w:cs="Arial"/>
          <w:sz w:val="22"/>
          <w:szCs w:val="22"/>
        </w:rPr>
      </w:pPr>
    </w:p>
    <w:p w14:paraId="5AE9F2DE" w14:textId="77777777" w:rsidR="00182244" w:rsidRPr="008C1B45" w:rsidRDefault="00182244" w:rsidP="008C1B45">
      <w:pPr>
        <w:spacing w:after="160" w:line="276" w:lineRule="auto"/>
        <w:ind w:left="1080"/>
        <w:contextualSpacing/>
        <w:jc w:val="both"/>
        <w:rPr>
          <w:rFonts w:cs="Arial"/>
          <w:sz w:val="22"/>
          <w:szCs w:val="22"/>
        </w:rPr>
      </w:pPr>
    </w:p>
    <w:p w14:paraId="5C17257C" w14:textId="77777777" w:rsidR="007B25A4" w:rsidRPr="008C1B45" w:rsidRDefault="007B25A4" w:rsidP="007B25A4">
      <w:pPr>
        <w:spacing w:after="160" w:line="276" w:lineRule="auto"/>
        <w:ind w:left="720"/>
        <w:contextualSpacing/>
        <w:jc w:val="both"/>
        <w:rPr>
          <w:rFonts w:cs="Arial"/>
          <w:sz w:val="22"/>
          <w:szCs w:val="22"/>
        </w:rPr>
      </w:pPr>
    </w:p>
    <w:p w14:paraId="7F05E308" w14:textId="77777777" w:rsidR="007B25A4" w:rsidRPr="008C1B45" w:rsidRDefault="007B25A4" w:rsidP="007B25A4">
      <w:pPr>
        <w:keepNext/>
        <w:spacing w:after="160" w:line="259" w:lineRule="auto"/>
        <w:jc w:val="center"/>
        <w:outlineLvl w:val="0"/>
        <w:rPr>
          <w:rFonts w:cs="Arial"/>
          <w:sz w:val="22"/>
          <w:szCs w:val="22"/>
        </w:rPr>
      </w:pPr>
      <w:bookmarkStart w:id="3" w:name="_Toc71720993"/>
      <w:r w:rsidRPr="008C1B45">
        <w:rPr>
          <w:rFonts w:cs="Arial"/>
          <w:b/>
          <w:sz w:val="22"/>
          <w:szCs w:val="22"/>
        </w:rPr>
        <w:t>What Personal Data do we collect?</w:t>
      </w:r>
      <w:bookmarkEnd w:id="3"/>
    </w:p>
    <w:p w14:paraId="1FE393B5" w14:textId="77777777" w:rsidR="007B25A4" w:rsidRPr="00CE79CC" w:rsidRDefault="007B25A4" w:rsidP="00CE79CC">
      <w:pPr>
        <w:rPr>
          <w:b/>
          <w:bCs/>
          <w:sz w:val="22"/>
          <w:szCs w:val="22"/>
        </w:rPr>
      </w:pPr>
      <w:r w:rsidRPr="00CE79CC">
        <w:rPr>
          <w:b/>
          <w:bCs/>
          <w:sz w:val="22"/>
          <w:szCs w:val="22"/>
        </w:rPr>
        <w:t>Types of Personal Data</w:t>
      </w:r>
    </w:p>
    <w:p w14:paraId="78A64C82" w14:textId="10EE7135" w:rsidR="007B25A4" w:rsidRPr="008C1B45" w:rsidRDefault="007B25A4" w:rsidP="007B25A4">
      <w:pPr>
        <w:spacing w:after="160" w:line="276" w:lineRule="auto"/>
        <w:jc w:val="both"/>
        <w:rPr>
          <w:rFonts w:cs="Arial"/>
          <w:sz w:val="22"/>
          <w:szCs w:val="22"/>
        </w:rPr>
      </w:pPr>
      <w:r w:rsidRPr="008C1B45">
        <w:rPr>
          <w:rFonts w:cs="Arial"/>
          <w:sz w:val="22"/>
          <w:szCs w:val="22"/>
        </w:rPr>
        <w:t xml:space="preserve">Personal Data we </w:t>
      </w:r>
      <w:r w:rsidR="007E576C" w:rsidRPr="00221B37">
        <w:rPr>
          <w:rFonts w:cs="Arial"/>
          <w:sz w:val="22"/>
          <w:szCs w:val="22"/>
        </w:rPr>
        <w:t>may process</w:t>
      </w:r>
      <w:r w:rsidRPr="008C1B45">
        <w:rPr>
          <w:rFonts w:cs="Arial"/>
          <w:sz w:val="22"/>
          <w:szCs w:val="22"/>
        </w:rPr>
        <w:t xml:space="preserve"> include</w:t>
      </w:r>
      <w:r w:rsidR="006456BD">
        <w:rPr>
          <w:rFonts w:cs="Arial"/>
          <w:sz w:val="22"/>
          <w:szCs w:val="22"/>
        </w:rPr>
        <w:t>s</w:t>
      </w:r>
      <w:r w:rsidRPr="008C1B45">
        <w:rPr>
          <w:rFonts w:cs="Arial"/>
          <w:sz w:val="22"/>
          <w:szCs w:val="22"/>
        </w:rPr>
        <w:t xml:space="preserve"> but is not limited to combinations of information about:</w:t>
      </w:r>
    </w:p>
    <w:p w14:paraId="1ED21B8D" w14:textId="13440520"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Your name, postal address, email address phone number, occupation and other contact information;</w:t>
      </w:r>
    </w:p>
    <w:p w14:paraId="7D77C1AB"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If you are a landlord, the details of your ownership of assets; </w:t>
      </w:r>
    </w:p>
    <w:p w14:paraId="764DA7F7"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Sensitive Personal Data such as race or gender, when applying for a position with us – please see the </w:t>
      </w:r>
      <w:r w:rsidRPr="00315FDB">
        <w:rPr>
          <w:rFonts w:cs="Arial"/>
          <w:b/>
          <w:sz w:val="22"/>
          <w:szCs w:val="22"/>
          <w:lang w:eastAsia="en-GB"/>
        </w:rPr>
        <w:t>Sensitive Personal Data</w:t>
      </w:r>
      <w:r w:rsidRPr="00315FDB">
        <w:rPr>
          <w:rFonts w:cs="Arial"/>
          <w:sz w:val="22"/>
          <w:szCs w:val="22"/>
          <w:lang w:eastAsia="en-GB"/>
        </w:rPr>
        <w:t xml:space="preserve"> section below; </w:t>
      </w:r>
    </w:p>
    <w:p w14:paraId="1C31AFD6"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where you heard about us;</w:t>
      </w:r>
    </w:p>
    <w:p w14:paraId="39335705"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details of complaints;</w:t>
      </w:r>
    </w:p>
    <w:p w14:paraId="019E3017" w14:textId="45877AF3" w:rsidR="007B25A4" w:rsidRPr="008C1B45"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any information you may voluntarily submit to us by completing any form on our Platforms</w:t>
      </w:r>
      <w:r w:rsidR="0075131F">
        <w:rPr>
          <w:rFonts w:cs="Arial"/>
          <w:sz w:val="22"/>
          <w:szCs w:val="22"/>
          <w:lang w:eastAsia="en-GB"/>
        </w:rPr>
        <w:t xml:space="preserve">, </w:t>
      </w:r>
      <w:r w:rsidRPr="008C1B45">
        <w:rPr>
          <w:rFonts w:cs="Arial"/>
          <w:sz w:val="22"/>
          <w:szCs w:val="22"/>
          <w:lang w:eastAsia="en-GB"/>
        </w:rPr>
        <w:t>such as a “free text” boxes on our Platforms (i.e. blank spaces where you are free to insert comments);</w:t>
      </w:r>
    </w:p>
    <w:p w14:paraId="2CA78A98" w14:textId="77777777" w:rsidR="007B25A4"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your dealings with us including </w:t>
      </w:r>
      <w:r w:rsidRPr="008C1B45">
        <w:rPr>
          <w:rFonts w:cs="Arial"/>
          <w:sz w:val="22"/>
          <w:szCs w:val="22"/>
          <w:lang w:eastAsia="en-GB"/>
        </w:rPr>
        <w:t>information regarding your personal or professional interests, needs or opinions, demographics, experiences with our Products or Services and contact preferences;</w:t>
      </w:r>
    </w:p>
    <w:p w14:paraId="327CB174" w14:textId="77777777" w:rsidR="004211AE" w:rsidRPr="008C1B45" w:rsidRDefault="004211AE" w:rsidP="007B25A4">
      <w:pPr>
        <w:numPr>
          <w:ilvl w:val="0"/>
          <w:numId w:val="2"/>
        </w:numPr>
        <w:spacing w:after="160" w:line="276" w:lineRule="auto"/>
        <w:contextualSpacing/>
        <w:jc w:val="both"/>
        <w:rPr>
          <w:rFonts w:cs="Arial"/>
          <w:sz w:val="22"/>
          <w:szCs w:val="22"/>
          <w:lang w:eastAsia="en-GB"/>
        </w:rPr>
      </w:pPr>
      <w:r>
        <w:rPr>
          <w:rFonts w:cs="Arial"/>
          <w:sz w:val="22"/>
          <w:szCs w:val="22"/>
          <w:lang w:eastAsia="en-GB"/>
        </w:rPr>
        <w:t>if you are a job applicant your CV details and any background information we may receive from your referees, your LinkedIn profile, the recruitment agency that you work with (if any);</w:t>
      </w:r>
    </w:p>
    <w:p w14:paraId="74B07203" w14:textId="2679C776"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 xml:space="preserve">details of financial or accounting transactions carried out on our Platforms or otherwise, including credit/debit card information, billing information and/or delivery address information (if you pay for anything on our websites); </w:t>
      </w:r>
    </w:p>
    <w:p w14:paraId="3012CE7F" w14:textId="30B283BD" w:rsidR="007B25A4" w:rsidRPr="00315FDB" w:rsidRDefault="006346CB" w:rsidP="007B25A4">
      <w:pPr>
        <w:numPr>
          <w:ilvl w:val="0"/>
          <w:numId w:val="2"/>
        </w:numPr>
        <w:spacing w:after="160" w:line="276" w:lineRule="auto"/>
        <w:contextualSpacing/>
        <w:jc w:val="both"/>
        <w:rPr>
          <w:rFonts w:cs="Arial"/>
          <w:sz w:val="22"/>
          <w:szCs w:val="22"/>
          <w:lang w:eastAsia="en-GB"/>
        </w:rPr>
      </w:pPr>
      <w:r>
        <w:rPr>
          <w:rFonts w:cs="Arial"/>
          <w:sz w:val="22"/>
          <w:szCs w:val="22"/>
        </w:rPr>
        <w:t xml:space="preserve">demographic and contact </w:t>
      </w:r>
      <w:r w:rsidR="007B25A4" w:rsidRPr="00315FDB">
        <w:rPr>
          <w:rFonts w:cs="Arial"/>
          <w:sz w:val="22"/>
          <w:szCs w:val="22"/>
        </w:rPr>
        <w:t>information from other sources, such as public databases, joint marketing partners, social media platforms (including from people with whom you are friends or otherwise connected) and from other third parties;</w:t>
      </w:r>
    </w:p>
    <w:p w14:paraId="5C88A17F" w14:textId="10E11BFE" w:rsidR="007B25A4" w:rsidRPr="008C1B45" w:rsidRDefault="007B25A4" w:rsidP="007B25A4">
      <w:pPr>
        <w:numPr>
          <w:ilvl w:val="0"/>
          <w:numId w:val="2"/>
        </w:numPr>
        <w:spacing w:after="160" w:line="276" w:lineRule="auto"/>
        <w:contextualSpacing/>
        <w:jc w:val="both"/>
        <w:rPr>
          <w:rFonts w:cs="Arial"/>
          <w:sz w:val="22"/>
          <w:szCs w:val="22"/>
        </w:rPr>
      </w:pPr>
      <w:r w:rsidRPr="008C1B45">
        <w:rPr>
          <w:rFonts w:eastAsia="Times New Roman" w:cs="Arial"/>
          <w:sz w:val="22"/>
          <w:szCs w:val="22"/>
          <w:lang w:eastAsia="en-GB"/>
        </w:rPr>
        <w:t>technical information, including location information, the Internet Protocol (</w:t>
      </w:r>
      <w:r w:rsidRPr="008C1B45">
        <w:rPr>
          <w:rFonts w:eastAsia="Times New Roman" w:cs="Arial"/>
          <w:b/>
          <w:bCs/>
          <w:sz w:val="22"/>
          <w:szCs w:val="22"/>
          <w:lang w:eastAsia="en-GB"/>
        </w:rPr>
        <w:t>IP</w:t>
      </w:r>
      <w:r w:rsidRPr="008C1B45">
        <w:rPr>
          <w:rFonts w:eastAsia="Times New Roman" w:cs="Arial"/>
          <w:sz w:val="22"/>
          <w:szCs w:val="22"/>
          <w:lang w:eastAsia="en-GB"/>
        </w:rPr>
        <w:t>) address used to connect your computer to the Internet, your login information, browser type and version, time zone setting, browser plug-in types and versions, operating system and platform</w:t>
      </w:r>
      <w:r w:rsidR="007E576C">
        <w:rPr>
          <w:rFonts w:cs="Arial"/>
          <w:sz w:val="22"/>
          <w:szCs w:val="22"/>
        </w:rPr>
        <w:t>;</w:t>
      </w:r>
    </w:p>
    <w:p w14:paraId="58027AF6" w14:textId="1F449E60" w:rsidR="007B25A4" w:rsidRPr="0024447C" w:rsidRDefault="007B25A4" w:rsidP="0024447C">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your online browsing behaviour on our Platforms; including the Uniform Resource Locators (</w:t>
      </w:r>
      <w:r w:rsidRPr="008C1B45">
        <w:rPr>
          <w:rFonts w:cs="Arial"/>
          <w:b/>
          <w:bCs/>
          <w:sz w:val="22"/>
          <w:szCs w:val="22"/>
          <w:lang w:eastAsia="en-GB"/>
        </w:rPr>
        <w:t>URL</w:t>
      </w:r>
      <w:r w:rsidRPr="008C1B45">
        <w:rPr>
          <w:rFonts w:cs="Arial"/>
          <w:sz w:val="22"/>
          <w:szCs w:val="22"/>
          <w:lang w:eastAsia="en-GB"/>
        </w:rPr>
        <w:t>) clickstream to, through and from our Platforms or Social Media Channels (including date and time), download errors, lengths of visits to certain pages, page interaction information (such as scrolling, clicks and mouse-overs)</w:t>
      </w:r>
      <w:r w:rsidR="0082286C">
        <w:rPr>
          <w:rFonts w:cs="Arial"/>
          <w:sz w:val="22"/>
          <w:szCs w:val="22"/>
          <w:lang w:eastAsia="en-GB"/>
        </w:rPr>
        <w:t>,</w:t>
      </w:r>
      <w:r w:rsidR="000715AB">
        <w:rPr>
          <w:rFonts w:cs="Arial"/>
          <w:sz w:val="22"/>
          <w:szCs w:val="22"/>
          <w:lang w:eastAsia="en-GB"/>
        </w:rPr>
        <w:t xml:space="preserve"> </w:t>
      </w:r>
      <w:r w:rsidR="000715AB" w:rsidRPr="00221B37">
        <w:rPr>
          <w:rFonts w:cs="Arial"/>
          <w:sz w:val="22"/>
          <w:szCs w:val="22"/>
          <w:lang w:eastAsia="en-GB"/>
        </w:rPr>
        <w:t>email</w:t>
      </w:r>
      <w:r w:rsidR="00774873" w:rsidRPr="00221B37">
        <w:rPr>
          <w:rFonts w:cs="Arial"/>
          <w:sz w:val="22"/>
          <w:szCs w:val="22"/>
          <w:lang w:eastAsia="en-GB"/>
        </w:rPr>
        <w:t xml:space="preserve"> marketing</w:t>
      </w:r>
      <w:r w:rsidR="000D481B" w:rsidRPr="00221B37">
        <w:rPr>
          <w:rFonts w:cs="Arial"/>
          <w:sz w:val="22"/>
          <w:szCs w:val="22"/>
          <w:lang w:eastAsia="en-GB"/>
        </w:rPr>
        <w:t xml:space="preserve"> </w:t>
      </w:r>
      <w:r w:rsidR="000213BD" w:rsidRPr="00221B37">
        <w:rPr>
          <w:rFonts w:cs="Arial"/>
          <w:sz w:val="22"/>
          <w:szCs w:val="22"/>
          <w:lang w:eastAsia="en-GB"/>
        </w:rPr>
        <w:t>inter</w:t>
      </w:r>
      <w:r w:rsidR="007232B8" w:rsidRPr="00221B37">
        <w:rPr>
          <w:rFonts w:cs="Arial"/>
          <w:sz w:val="22"/>
          <w:szCs w:val="22"/>
          <w:lang w:eastAsia="en-GB"/>
        </w:rPr>
        <w:t>action</w:t>
      </w:r>
      <w:r w:rsidR="000D481B" w:rsidRPr="00221B37">
        <w:rPr>
          <w:rFonts w:cs="Arial"/>
          <w:sz w:val="22"/>
          <w:szCs w:val="22"/>
          <w:lang w:eastAsia="en-GB"/>
        </w:rPr>
        <w:t xml:space="preserve"> (including </w:t>
      </w:r>
      <w:r w:rsidR="00946056" w:rsidRPr="00221B37">
        <w:rPr>
          <w:rFonts w:cs="Arial"/>
          <w:sz w:val="22"/>
          <w:szCs w:val="22"/>
          <w:lang w:eastAsia="en-GB"/>
        </w:rPr>
        <w:t>if and when an email is opened</w:t>
      </w:r>
      <w:r w:rsidR="0024447C" w:rsidRPr="00221B37">
        <w:rPr>
          <w:rFonts w:cs="Arial"/>
          <w:sz w:val="22"/>
          <w:szCs w:val="22"/>
          <w:lang w:eastAsia="en-GB"/>
        </w:rPr>
        <w:t xml:space="preserve"> </w:t>
      </w:r>
      <w:r w:rsidR="002211E3" w:rsidRPr="00221B37">
        <w:rPr>
          <w:rFonts w:cs="Arial"/>
          <w:sz w:val="22"/>
          <w:szCs w:val="22"/>
          <w:lang w:eastAsia="en-GB"/>
        </w:rPr>
        <w:t xml:space="preserve">and </w:t>
      </w:r>
      <w:r w:rsidR="00946056" w:rsidRPr="00221B37">
        <w:rPr>
          <w:rFonts w:cs="Arial"/>
          <w:sz w:val="22"/>
          <w:szCs w:val="22"/>
          <w:lang w:eastAsia="en-GB"/>
        </w:rPr>
        <w:t>how many times it is opened</w:t>
      </w:r>
      <w:r w:rsidR="002211E3" w:rsidRPr="00221B37">
        <w:rPr>
          <w:rFonts w:cs="Arial"/>
          <w:sz w:val="22"/>
          <w:szCs w:val="22"/>
          <w:lang w:eastAsia="en-GB"/>
        </w:rPr>
        <w:t>)</w:t>
      </w:r>
      <w:r w:rsidR="00946056" w:rsidRPr="00221B37">
        <w:rPr>
          <w:rFonts w:cs="Arial"/>
          <w:sz w:val="22"/>
          <w:szCs w:val="22"/>
          <w:lang w:eastAsia="en-GB"/>
        </w:rPr>
        <w:t>;</w:t>
      </w:r>
      <w:r w:rsidR="007B2EAC" w:rsidRPr="0024447C">
        <w:rPr>
          <w:rFonts w:cs="Arial"/>
          <w:sz w:val="22"/>
          <w:szCs w:val="22"/>
          <w:lang w:eastAsia="en-GB"/>
        </w:rPr>
        <w:t xml:space="preserve"> </w:t>
      </w:r>
      <w:r w:rsidRPr="0024447C">
        <w:rPr>
          <w:rFonts w:cs="Arial"/>
          <w:sz w:val="22"/>
          <w:szCs w:val="22"/>
          <w:lang w:eastAsia="en-GB"/>
        </w:rPr>
        <w:t xml:space="preserve">and methods used to browse away from the </w:t>
      </w:r>
      <w:r w:rsidRPr="0024447C">
        <w:rPr>
          <w:rFonts w:cs="Arial"/>
          <w:sz w:val="22"/>
          <w:szCs w:val="22"/>
          <w:lang w:eastAsia="en-GB"/>
        </w:rPr>
        <w:lastRenderedPageBreak/>
        <w:t>page;</w:t>
      </w:r>
      <w:r w:rsidR="0024447C">
        <w:rPr>
          <w:rFonts w:cs="Arial"/>
          <w:sz w:val="22"/>
          <w:szCs w:val="22"/>
          <w:lang w:eastAsia="en-GB"/>
        </w:rPr>
        <w:t xml:space="preserve"> </w:t>
      </w:r>
      <w:r w:rsidR="007E576C" w:rsidRPr="008C1B45">
        <w:rPr>
          <w:rFonts w:cs="Arial"/>
          <w:sz w:val="22"/>
          <w:szCs w:val="22"/>
          <w:lang w:eastAsia="en-GB"/>
        </w:rPr>
        <w:t>and/</w:t>
      </w:r>
      <w:proofErr w:type="spellStart"/>
      <w:r w:rsidR="007E576C" w:rsidRPr="008C1B45">
        <w:rPr>
          <w:rFonts w:cs="Arial"/>
          <w:sz w:val="22"/>
          <w:szCs w:val="22"/>
          <w:lang w:eastAsia="en-GB"/>
        </w:rPr>
        <w:t>or</w:t>
      </w:r>
      <w:r w:rsidRPr="0024447C">
        <w:rPr>
          <w:rFonts w:cs="Arial"/>
          <w:sz w:val="22"/>
          <w:szCs w:val="22"/>
          <w:lang w:eastAsia="en-GB"/>
        </w:rPr>
        <w:t>any</w:t>
      </w:r>
      <w:proofErr w:type="spellEnd"/>
      <w:r w:rsidRPr="0024447C">
        <w:rPr>
          <w:rFonts w:cs="Arial"/>
          <w:sz w:val="22"/>
          <w:szCs w:val="22"/>
          <w:lang w:eastAsia="en-GB"/>
        </w:rPr>
        <w:t xml:space="preserve"> devices you have used to access our Products and Services (including the make, model and operating system, IP address, browser type and mobile device identifiers).</w:t>
      </w:r>
    </w:p>
    <w:p w14:paraId="723426A7" w14:textId="77777777" w:rsidR="007B25A4" w:rsidRPr="008C1B45" w:rsidRDefault="007B25A4" w:rsidP="007B25A4">
      <w:pPr>
        <w:spacing w:after="160" w:line="276" w:lineRule="auto"/>
        <w:ind w:left="720"/>
        <w:contextualSpacing/>
        <w:jc w:val="both"/>
        <w:rPr>
          <w:rFonts w:cs="Arial"/>
          <w:sz w:val="22"/>
          <w:szCs w:val="22"/>
          <w:lang w:eastAsia="en-GB"/>
        </w:rPr>
      </w:pPr>
    </w:p>
    <w:p w14:paraId="55BBC090" w14:textId="4FBCAC99" w:rsidR="007B25A4" w:rsidRPr="008C1B45" w:rsidRDefault="007B25A4" w:rsidP="00A64978">
      <w:pPr>
        <w:spacing w:after="160" w:line="276" w:lineRule="auto"/>
        <w:jc w:val="both"/>
        <w:rPr>
          <w:rFonts w:cs="Arial"/>
          <w:sz w:val="22"/>
          <w:szCs w:val="22"/>
        </w:rPr>
      </w:pPr>
      <w:r w:rsidRPr="008C1B45">
        <w:rPr>
          <w:rFonts w:cs="Arial"/>
          <w:sz w:val="22"/>
          <w:szCs w:val="22"/>
        </w:rPr>
        <w:t xml:space="preserve">In some circumstances, we request additional Personal Data to help us to provide you with the most appropriate </w:t>
      </w:r>
      <w:r w:rsidRPr="008C1B45">
        <w:rPr>
          <w:rFonts w:cs="Arial"/>
          <w:color w:val="000000"/>
          <w:sz w:val="22"/>
          <w:szCs w:val="22"/>
        </w:rPr>
        <w:t xml:space="preserve">response. If you do not provide the Personal Data where requested, your access to the service, or our ability to assist you, may be restricted. </w:t>
      </w:r>
    </w:p>
    <w:p w14:paraId="1ED743BC" w14:textId="04F942A0" w:rsidR="007B25A4" w:rsidRPr="008C1B45" w:rsidRDefault="007B25A4" w:rsidP="00CE79CC">
      <w:pPr>
        <w:keepNext/>
        <w:spacing w:after="160" w:line="259" w:lineRule="auto"/>
        <w:jc w:val="center"/>
        <w:outlineLvl w:val="0"/>
        <w:rPr>
          <w:rFonts w:cs="Arial"/>
          <w:b/>
          <w:sz w:val="22"/>
          <w:szCs w:val="22"/>
        </w:rPr>
      </w:pPr>
      <w:bookmarkStart w:id="4" w:name="_Toc71720994"/>
      <w:r w:rsidRPr="008C1B45">
        <w:rPr>
          <w:rFonts w:cs="Arial"/>
          <w:b/>
          <w:sz w:val="22"/>
          <w:szCs w:val="22"/>
        </w:rPr>
        <w:t xml:space="preserve">Sensitive </w:t>
      </w:r>
      <w:r w:rsidR="00BA3230">
        <w:rPr>
          <w:rFonts w:cs="Arial"/>
          <w:b/>
          <w:sz w:val="22"/>
          <w:szCs w:val="22"/>
        </w:rPr>
        <w:t xml:space="preserve">or “Special Category” </w:t>
      </w:r>
      <w:r w:rsidRPr="008C1B45">
        <w:rPr>
          <w:rFonts w:cs="Arial"/>
          <w:b/>
          <w:sz w:val="22"/>
          <w:szCs w:val="22"/>
        </w:rPr>
        <w:t>Personal Data</w:t>
      </w:r>
      <w:bookmarkEnd w:id="4"/>
    </w:p>
    <w:p w14:paraId="04D48C8D" w14:textId="77777777" w:rsidR="007E576C" w:rsidRPr="008C1B45" w:rsidRDefault="007E576C" w:rsidP="007E576C">
      <w:pPr>
        <w:spacing w:after="160" w:line="276" w:lineRule="auto"/>
        <w:jc w:val="both"/>
        <w:rPr>
          <w:rFonts w:cs="Arial"/>
          <w:sz w:val="22"/>
          <w:szCs w:val="22"/>
        </w:rPr>
      </w:pPr>
      <w:r w:rsidRPr="008C1B45">
        <w:rPr>
          <w:rFonts w:cs="Arial"/>
          <w:sz w:val="22"/>
          <w:szCs w:val="22"/>
        </w:rPr>
        <w:t>“</w:t>
      </w:r>
      <w:r w:rsidRPr="00221B37">
        <w:rPr>
          <w:rFonts w:cs="Arial"/>
          <w:b/>
          <w:sz w:val="22"/>
          <w:szCs w:val="22"/>
        </w:rPr>
        <w:t>Sensitive or “Special Category” Personal Data</w:t>
      </w:r>
      <w:r w:rsidRPr="00221B37">
        <w:rPr>
          <w:rFonts w:cs="Arial"/>
          <w:sz w:val="22"/>
          <w:szCs w:val="22"/>
        </w:rPr>
        <w:t>” means Personal Data which may relate to: racial or ethnic origin, political opinions, trade union memberships, physical or mental health conditions or, genetic or biometric data that uniquely identifies you, your sex life or sexual orientation, religious or philosophical beliefs and the commission or alleged commission of any offence or related proceedings.. Where you do provide Sensitive Personal Data, we will keep it securely and for a proportionate amount of time, and only use that information in connection with the purpose for which it has been provided.</w:t>
      </w:r>
    </w:p>
    <w:p w14:paraId="471829C3" w14:textId="59AE296C" w:rsidR="00BA3230" w:rsidRDefault="007B25A4" w:rsidP="00A64978">
      <w:pPr>
        <w:spacing w:after="160" w:line="276" w:lineRule="auto"/>
        <w:jc w:val="both"/>
        <w:rPr>
          <w:rFonts w:cs="Arial"/>
          <w:sz w:val="22"/>
          <w:szCs w:val="22"/>
        </w:rPr>
      </w:pPr>
      <w:r w:rsidRPr="008C1B45">
        <w:rPr>
          <w:rFonts w:cs="Arial"/>
          <w:sz w:val="22"/>
          <w:szCs w:val="22"/>
        </w:rPr>
        <w:t xml:space="preserve">We may ask, </w:t>
      </w:r>
      <w:r w:rsidR="00BA3230">
        <w:rPr>
          <w:rFonts w:cs="Arial"/>
          <w:sz w:val="22"/>
          <w:szCs w:val="22"/>
        </w:rPr>
        <w:t>if your local law allows,</w:t>
      </w:r>
      <w:r w:rsidR="008B7C09">
        <w:rPr>
          <w:rFonts w:cs="Arial"/>
          <w:sz w:val="22"/>
          <w:szCs w:val="22"/>
        </w:rPr>
        <w:t xml:space="preserve"> </w:t>
      </w:r>
      <w:r w:rsidRPr="008C1B45">
        <w:rPr>
          <w:rFonts w:cs="Arial"/>
          <w:sz w:val="22"/>
          <w:szCs w:val="22"/>
        </w:rPr>
        <w:t xml:space="preserve">for your </w:t>
      </w:r>
      <w:r w:rsidR="00397E1A">
        <w:rPr>
          <w:rFonts w:cs="Arial"/>
          <w:sz w:val="22"/>
          <w:szCs w:val="22"/>
        </w:rPr>
        <w:t xml:space="preserve">voluntary provision of </w:t>
      </w:r>
      <w:r w:rsidRPr="008C1B45">
        <w:rPr>
          <w:rFonts w:cs="Arial"/>
          <w:sz w:val="22"/>
          <w:szCs w:val="22"/>
        </w:rPr>
        <w:t>race, religion and other Sensitive Personal Data as part of the Clear Channel recruitment process, to monitor our equality and diversity obligation</w:t>
      </w:r>
      <w:r w:rsidR="00BA3230">
        <w:rPr>
          <w:rFonts w:cs="Arial"/>
          <w:sz w:val="22"/>
          <w:szCs w:val="22"/>
        </w:rPr>
        <w:t xml:space="preserve"> (you can always decline to tell us)</w:t>
      </w:r>
      <w:r w:rsidR="00694DCE" w:rsidRPr="008C1B45">
        <w:rPr>
          <w:rFonts w:cs="Arial"/>
          <w:sz w:val="22"/>
          <w:szCs w:val="22"/>
        </w:rPr>
        <w:t xml:space="preserve">. </w:t>
      </w:r>
    </w:p>
    <w:p w14:paraId="77E299AC" w14:textId="452B5263" w:rsidR="00BA3230" w:rsidRDefault="00694DCE" w:rsidP="00A64978">
      <w:pPr>
        <w:spacing w:after="160" w:line="276" w:lineRule="auto"/>
        <w:jc w:val="both"/>
        <w:rPr>
          <w:rFonts w:cs="Arial"/>
          <w:sz w:val="22"/>
          <w:szCs w:val="22"/>
        </w:rPr>
      </w:pPr>
      <w:r w:rsidRPr="008C1B45">
        <w:rPr>
          <w:rFonts w:cs="Arial"/>
          <w:sz w:val="22"/>
          <w:szCs w:val="22"/>
        </w:rPr>
        <w:t>W</w:t>
      </w:r>
      <w:r w:rsidR="00A64978" w:rsidRPr="008C1B45">
        <w:rPr>
          <w:rFonts w:cs="Arial"/>
          <w:sz w:val="22"/>
          <w:szCs w:val="22"/>
        </w:rPr>
        <w:t>here permitted or required by law (which varies by jurisdiction), w</w:t>
      </w:r>
      <w:r w:rsidRPr="008C1B45">
        <w:rPr>
          <w:rFonts w:cs="Arial"/>
          <w:sz w:val="22"/>
          <w:szCs w:val="22"/>
        </w:rPr>
        <w:t xml:space="preserve">e </w:t>
      </w:r>
      <w:r w:rsidR="007E576C" w:rsidRPr="00221B37">
        <w:rPr>
          <w:rFonts w:cs="Arial"/>
          <w:sz w:val="22"/>
          <w:szCs w:val="22"/>
        </w:rPr>
        <w:t>may</w:t>
      </w:r>
      <w:r w:rsidR="007E576C" w:rsidRPr="008C1B45">
        <w:rPr>
          <w:rFonts w:cs="Arial"/>
          <w:sz w:val="22"/>
          <w:szCs w:val="22"/>
        </w:rPr>
        <w:t xml:space="preserve"> </w:t>
      </w:r>
      <w:r w:rsidRPr="008C1B45">
        <w:rPr>
          <w:rFonts w:cs="Arial"/>
          <w:sz w:val="22"/>
          <w:szCs w:val="22"/>
        </w:rPr>
        <w:t xml:space="preserve">request that you self-declare </w:t>
      </w:r>
      <w:r w:rsidR="00A64978" w:rsidRPr="008C1B45">
        <w:rPr>
          <w:rFonts w:cs="Arial"/>
          <w:sz w:val="22"/>
          <w:szCs w:val="22"/>
        </w:rPr>
        <w:t>pertinent current health conditions</w:t>
      </w:r>
      <w:r w:rsidRPr="008C1B45">
        <w:rPr>
          <w:rFonts w:cs="Arial"/>
          <w:sz w:val="22"/>
          <w:szCs w:val="22"/>
        </w:rPr>
        <w:t xml:space="preserve"> in order to allow </w:t>
      </w:r>
      <w:r w:rsidR="00A64978" w:rsidRPr="008C1B45">
        <w:rPr>
          <w:rFonts w:cs="Arial"/>
          <w:sz w:val="22"/>
          <w:szCs w:val="22"/>
        </w:rPr>
        <w:t xml:space="preserve">you </w:t>
      </w:r>
      <w:r w:rsidRPr="008C1B45">
        <w:rPr>
          <w:rFonts w:cs="Arial"/>
          <w:sz w:val="22"/>
          <w:szCs w:val="22"/>
        </w:rPr>
        <w:t>access to our premises, in accordance with government guidelines on public health</w:t>
      </w:r>
      <w:r w:rsidR="007B25A4" w:rsidRPr="008C1B45">
        <w:rPr>
          <w:rFonts w:cs="Arial"/>
          <w:sz w:val="22"/>
          <w:szCs w:val="22"/>
        </w:rPr>
        <w:t>.</w:t>
      </w:r>
      <w:r w:rsidR="00A64978" w:rsidRPr="008C1B45">
        <w:rPr>
          <w:rFonts w:cs="Arial"/>
          <w:sz w:val="22"/>
          <w:szCs w:val="22"/>
        </w:rPr>
        <w:t xml:space="preserve"> We keep our procedures under review to ensure they comply with recommendations in your jurisdiction. </w:t>
      </w:r>
    </w:p>
    <w:p w14:paraId="434E3A98" w14:textId="2A047144" w:rsidR="007B25A4" w:rsidRPr="008C1B45" w:rsidRDefault="00A64978" w:rsidP="00A64978">
      <w:pPr>
        <w:spacing w:after="160" w:line="276" w:lineRule="auto"/>
        <w:jc w:val="both"/>
        <w:rPr>
          <w:rFonts w:cs="Arial"/>
          <w:sz w:val="22"/>
          <w:szCs w:val="22"/>
        </w:rPr>
      </w:pPr>
      <w:r w:rsidRPr="008C1B45">
        <w:rPr>
          <w:rFonts w:cs="Arial"/>
          <w:sz w:val="22"/>
          <w:szCs w:val="22"/>
        </w:rPr>
        <w:t>I</w:t>
      </w:r>
      <w:r w:rsidR="007B25A4" w:rsidRPr="008C1B45">
        <w:rPr>
          <w:rFonts w:cs="Arial"/>
          <w:sz w:val="22"/>
          <w:szCs w:val="22"/>
        </w:rPr>
        <w:t>f we are required to process your Sensitive Personal Data for any other purpose, we will</w:t>
      </w:r>
      <w:r w:rsidRPr="008C1B45">
        <w:rPr>
          <w:rFonts w:cs="Arial"/>
          <w:sz w:val="22"/>
          <w:szCs w:val="22"/>
        </w:rPr>
        <w:t>, where required by law,</w:t>
      </w:r>
      <w:r w:rsidR="007B25A4" w:rsidRPr="008C1B45">
        <w:rPr>
          <w:rFonts w:cs="Arial"/>
          <w:sz w:val="22"/>
          <w:szCs w:val="22"/>
        </w:rPr>
        <w:t xml:space="preserve"> ask for your explicit consent. </w:t>
      </w:r>
    </w:p>
    <w:p w14:paraId="54B8452B" w14:textId="77777777" w:rsidR="007E576C" w:rsidRDefault="007E576C" w:rsidP="00CE79CC">
      <w:pPr>
        <w:pStyle w:val="Heading1"/>
        <w:jc w:val="center"/>
        <w:rPr>
          <w:rFonts w:ascii="Arial" w:eastAsia="Calibri" w:hAnsi="Arial" w:cs="Arial"/>
          <w:b/>
          <w:color w:val="auto"/>
          <w:sz w:val="22"/>
          <w:szCs w:val="22"/>
        </w:rPr>
      </w:pPr>
      <w:bookmarkStart w:id="5" w:name="_Toc71720995"/>
      <w:r w:rsidRPr="00221B37">
        <w:rPr>
          <w:rFonts w:ascii="Arial" w:eastAsia="Calibri" w:hAnsi="Arial" w:cs="Arial"/>
          <w:b/>
          <w:color w:val="auto"/>
          <w:sz w:val="22"/>
          <w:szCs w:val="22"/>
        </w:rPr>
        <w:t>Audience Behavioural Measurement</w:t>
      </w:r>
      <w:bookmarkEnd w:id="5"/>
    </w:p>
    <w:p w14:paraId="2DB2B4EA" w14:textId="38D4BF36" w:rsidR="00FD60FC" w:rsidRPr="00CE79CC" w:rsidRDefault="00F3769E" w:rsidP="00CE79CC">
      <w:pPr>
        <w:rPr>
          <w:b/>
          <w:bCs/>
          <w:sz w:val="22"/>
          <w:szCs w:val="22"/>
        </w:rPr>
      </w:pPr>
      <w:r w:rsidRPr="00CE79CC">
        <w:rPr>
          <w:b/>
          <w:bCs/>
          <w:sz w:val="22"/>
          <w:szCs w:val="22"/>
        </w:rPr>
        <w:t>Use of Anonymised Data</w:t>
      </w:r>
    </w:p>
    <w:p w14:paraId="2903982B" w14:textId="2C825C7A" w:rsidR="00F3769E" w:rsidRDefault="00F3769E" w:rsidP="0093282B">
      <w:pPr>
        <w:spacing w:after="160" w:line="240" w:lineRule="auto"/>
        <w:jc w:val="both"/>
        <w:rPr>
          <w:sz w:val="22"/>
          <w:szCs w:val="22"/>
        </w:rPr>
      </w:pPr>
      <w:r w:rsidRPr="008C1B45">
        <w:rPr>
          <w:sz w:val="22"/>
          <w:szCs w:val="22"/>
        </w:rPr>
        <w:t>We may purchase</w:t>
      </w:r>
      <w:r w:rsidR="00E52340">
        <w:rPr>
          <w:sz w:val="22"/>
          <w:szCs w:val="22"/>
        </w:rPr>
        <w:t>,</w:t>
      </w:r>
      <w:r w:rsidRPr="008C1B45">
        <w:rPr>
          <w:sz w:val="22"/>
          <w:szCs w:val="22"/>
        </w:rPr>
        <w:t xml:space="preserve"> or collect</w:t>
      </w:r>
      <w:r w:rsidR="00E52340">
        <w:rPr>
          <w:sz w:val="22"/>
          <w:szCs w:val="22"/>
        </w:rPr>
        <w:t>,</w:t>
      </w:r>
      <w:r w:rsidRPr="008C1B45">
        <w:rPr>
          <w:sz w:val="22"/>
          <w:szCs w:val="22"/>
        </w:rPr>
        <w:t xml:space="preserve"> anonymised, aggregated datasets</w:t>
      </w:r>
      <w:r w:rsidR="00E52340">
        <w:rPr>
          <w:sz w:val="22"/>
          <w:szCs w:val="22"/>
        </w:rPr>
        <w:t xml:space="preserve"> relating to the performance of our</w:t>
      </w:r>
      <w:r w:rsidRPr="008C1B45">
        <w:rPr>
          <w:sz w:val="22"/>
          <w:szCs w:val="22"/>
        </w:rPr>
        <w:t xml:space="preserve"> </w:t>
      </w:r>
      <w:r w:rsidR="00E52340" w:rsidRPr="00D73499">
        <w:rPr>
          <w:rFonts w:cs="Arial"/>
          <w:sz w:val="22"/>
          <w:szCs w:val="22"/>
        </w:rPr>
        <w:t xml:space="preserve">Out </w:t>
      </w:r>
      <w:r w:rsidR="0057741A" w:rsidRPr="00D73499">
        <w:rPr>
          <w:rFonts w:cs="Arial"/>
          <w:sz w:val="22"/>
          <w:szCs w:val="22"/>
        </w:rPr>
        <w:t>of</w:t>
      </w:r>
      <w:r w:rsidR="00E52340" w:rsidRPr="00D73499">
        <w:rPr>
          <w:rFonts w:cs="Arial"/>
          <w:sz w:val="22"/>
          <w:szCs w:val="22"/>
        </w:rPr>
        <w:t xml:space="preserve"> H</w:t>
      </w:r>
      <w:r w:rsidR="00E52340">
        <w:rPr>
          <w:rFonts w:cs="Arial"/>
          <w:sz w:val="22"/>
          <w:szCs w:val="22"/>
        </w:rPr>
        <w:t>ome a</w:t>
      </w:r>
      <w:r w:rsidR="00E52340" w:rsidRPr="00D73499">
        <w:rPr>
          <w:rFonts w:cs="Arial"/>
          <w:sz w:val="22"/>
          <w:szCs w:val="22"/>
        </w:rPr>
        <w:t>dvertising (such as billboards, street, roads, highways, transit etc.</w:t>
      </w:r>
      <w:r w:rsidR="00E52340">
        <w:rPr>
          <w:rFonts w:cs="Arial"/>
          <w:sz w:val="22"/>
          <w:szCs w:val="22"/>
        </w:rPr>
        <w:t>)</w:t>
      </w:r>
      <w:r w:rsidR="00BA3230">
        <w:rPr>
          <w:rFonts w:cs="Arial"/>
          <w:sz w:val="22"/>
          <w:szCs w:val="22"/>
        </w:rPr>
        <w:t>, or anonymised and aggregated transaction and purchase history from data providers.</w:t>
      </w:r>
      <w:r w:rsidR="00E52340">
        <w:rPr>
          <w:rFonts w:cs="Arial"/>
          <w:sz w:val="22"/>
          <w:szCs w:val="22"/>
        </w:rPr>
        <w:t xml:space="preserve"> We do this </w:t>
      </w:r>
      <w:r w:rsidRPr="008C1B45">
        <w:rPr>
          <w:sz w:val="22"/>
          <w:szCs w:val="22"/>
        </w:rPr>
        <w:t xml:space="preserve">to better understand </w:t>
      </w:r>
      <w:r w:rsidR="00E52340">
        <w:rPr>
          <w:sz w:val="22"/>
          <w:szCs w:val="22"/>
        </w:rPr>
        <w:t xml:space="preserve">the types of people who will see </w:t>
      </w:r>
      <w:r w:rsidRPr="008C1B45">
        <w:rPr>
          <w:sz w:val="22"/>
          <w:szCs w:val="22"/>
        </w:rPr>
        <w:t>the advertisements we promote, on behalf of our advertisers. We do not seek to analyse Personal Data</w:t>
      </w:r>
      <w:r w:rsidR="007E576C">
        <w:rPr>
          <w:sz w:val="22"/>
          <w:szCs w:val="22"/>
        </w:rPr>
        <w:t xml:space="preserve"> on an individual level</w:t>
      </w:r>
      <w:r w:rsidRPr="008C1B45">
        <w:rPr>
          <w:sz w:val="22"/>
          <w:szCs w:val="22"/>
        </w:rPr>
        <w:t>.</w:t>
      </w:r>
      <w:r w:rsidR="00E52340">
        <w:rPr>
          <w:sz w:val="22"/>
          <w:szCs w:val="22"/>
        </w:rPr>
        <w:t xml:space="preserve"> </w:t>
      </w:r>
    </w:p>
    <w:p w14:paraId="651DA419" w14:textId="77777777" w:rsidR="00095FBC" w:rsidRPr="00FA02EC" w:rsidRDefault="00095FBC" w:rsidP="00B169F9">
      <w:pPr>
        <w:spacing w:after="160" w:line="240" w:lineRule="auto"/>
        <w:jc w:val="both"/>
        <w:rPr>
          <w:rFonts w:cs="Arial"/>
          <w:sz w:val="22"/>
          <w:szCs w:val="22"/>
        </w:rPr>
      </w:pPr>
    </w:p>
    <w:p w14:paraId="20414173" w14:textId="7367090A" w:rsidR="00FA02EC" w:rsidRPr="00221B37" w:rsidRDefault="00FA02EC" w:rsidP="00FA02EC">
      <w:pPr>
        <w:spacing w:after="160" w:line="276" w:lineRule="auto"/>
        <w:jc w:val="both"/>
        <w:rPr>
          <w:rFonts w:eastAsiaTheme="minorHAnsi" w:cs="Arial"/>
          <w:sz w:val="22"/>
          <w:szCs w:val="22"/>
        </w:rPr>
      </w:pPr>
      <w:r w:rsidRPr="00221B37">
        <w:rPr>
          <w:rFonts w:cs="Arial"/>
          <w:b/>
          <w:bCs/>
          <w:sz w:val="22"/>
          <w:szCs w:val="22"/>
        </w:rPr>
        <w:t xml:space="preserve">SDK </w:t>
      </w:r>
      <w:r w:rsidR="007E576C" w:rsidRPr="00221B37">
        <w:rPr>
          <w:rFonts w:cs="Arial"/>
          <w:b/>
          <w:bCs/>
          <w:sz w:val="22"/>
          <w:szCs w:val="22"/>
        </w:rPr>
        <w:t xml:space="preserve">and Mobile </w:t>
      </w:r>
      <w:r w:rsidRPr="00221B37">
        <w:rPr>
          <w:rFonts w:cs="Arial"/>
          <w:b/>
          <w:bCs/>
          <w:sz w:val="22"/>
          <w:szCs w:val="22"/>
        </w:rPr>
        <w:t>Data</w:t>
      </w:r>
    </w:p>
    <w:p w14:paraId="0278A043" w14:textId="77777777" w:rsidR="00FA02EC" w:rsidRPr="00221B37" w:rsidRDefault="00FA02EC" w:rsidP="00FA02EC">
      <w:pPr>
        <w:spacing w:after="160" w:line="276" w:lineRule="auto"/>
        <w:jc w:val="both"/>
        <w:rPr>
          <w:rFonts w:cs="Arial"/>
          <w:sz w:val="22"/>
          <w:szCs w:val="22"/>
        </w:rPr>
      </w:pPr>
      <w:r w:rsidRPr="00221B37">
        <w:rPr>
          <w:rFonts w:cs="Arial"/>
          <w:sz w:val="22"/>
          <w:szCs w:val="22"/>
        </w:rPr>
        <w:t xml:space="preserve">From time to time we engage with data partners which use data obtained from SDKs in apps, GPS data or other data obtained from a mobile device’s IP address (if the user has consented for this data to be shared). This data provided helps us provide insight into large scale audience behaviour. </w:t>
      </w:r>
    </w:p>
    <w:p w14:paraId="722D08F3" w14:textId="674ECE20" w:rsidR="00673708" w:rsidRPr="00221B37" w:rsidRDefault="00673708" w:rsidP="00FA02EC">
      <w:pPr>
        <w:rPr>
          <w:rFonts w:cs="Arial"/>
          <w:sz w:val="22"/>
          <w:szCs w:val="22"/>
        </w:rPr>
      </w:pPr>
      <w:r w:rsidRPr="00221B37">
        <w:rPr>
          <w:rFonts w:cs="Arial"/>
          <w:b/>
          <w:bCs/>
          <w:sz w:val="22"/>
          <w:szCs w:val="22"/>
        </w:rPr>
        <w:t>Cellular</w:t>
      </w:r>
      <w:r w:rsidR="002213DE" w:rsidRPr="00221B37">
        <w:rPr>
          <w:rFonts w:cs="Arial"/>
          <w:b/>
          <w:bCs/>
          <w:sz w:val="22"/>
          <w:szCs w:val="22"/>
        </w:rPr>
        <w:t xml:space="preserve"> </w:t>
      </w:r>
      <w:r w:rsidRPr="00221B37">
        <w:rPr>
          <w:rFonts w:cs="Arial"/>
          <w:b/>
          <w:bCs/>
          <w:sz w:val="22"/>
          <w:szCs w:val="22"/>
        </w:rPr>
        <w:t xml:space="preserve">signal </w:t>
      </w:r>
      <w:r w:rsidR="002213DE" w:rsidRPr="00221B37">
        <w:rPr>
          <w:rFonts w:cs="Arial"/>
          <w:b/>
          <w:bCs/>
          <w:sz w:val="22"/>
          <w:szCs w:val="22"/>
        </w:rPr>
        <w:t xml:space="preserve">and </w:t>
      </w:r>
      <w:r w:rsidR="00FA02EC" w:rsidRPr="00221B37">
        <w:rPr>
          <w:rFonts w:cs="Arial"/>
          <w:b/>
          <w:bCs/>
          <w:sz w:val="22"/>
          <w:szCs w:val="22"/>
        </w:rPr>
        <w:t>SDK</w:t>
      </w:r>
      <w:r w:rsidR="00FA02EC" w:rsidRPr="00221B37">
        <w:rPr>
          <w:rFonts w:cs="Arial"/>
          <w:sz w:val="22"/>
          <w:szCs w:val="22"/>
        </w:rPr>
        <w:t xml:space="preserve"> </w:t>
      </w:r>
      <w:r w:rsidR="00FA02EC" w:rsidRPr="00221B37">
        <w:rPr>
          <w:rFonts w:cs="Arial"/>
          <w:b/>
          <w:bCs/>
          <w:sz w:val="22"/>
          <w:szCs w:val="22"/>
        </w:rPr>
        <w:t>data</w:t>
      </w:r>
    </w:p>
    <w:p w14:paraId="5A704492" w14:textId="4208E51C" w:rsidR="00673708" w:rsidRPr="00221B37" w:rsidRDefault="00673708" w:rsidP="00673708">
      <w:pPr>
        <w:rPr>
          <w:sz w:val="22"/>
          <w:szCs w:val="22"/>
        </w:rPr>
      </w:pPr>
      <w:r w:rsidRPr="00221B37">
        <w:rPr>
          <w:sz w:val="22"/>
          <w:szCs w:val="22"/>
        </w:rPr>
        <w:t>Where users consent, mobile phone networks may supply insights based on anonymized, aggregated data from triangulated cellular signals from phones using their network. These insights give us insights into group level audience behaviours within the vicinity of our ad locations.</w:t>
      </w:r>
    </w:p>
    <w:p w14:paraId="68A8E8C1" w14:textId="200384C3" w:rsidR="00FA02EC" w:rsidRPr="00221B37" w:rsidRDefault="00673708" w:rsidP="00673708">
      <w:pPr>
        <w:rPr>
          <w:rFonts w:cs="Arial"/>
          <w:sz w:val="22"/>
          <w:szCs w:val="22"/>
        </w:rPr>
      </w:pPr>
      <w:r w:rsidRPr="00221B37">
        <w:rPr>
          <w:rFonts w:cs="Arial"/>
          <w:sz w:val="22"/>
          <w:szCs w:val="22"/>
        </w:rPr>
        <w:t xml:space="preserve"> </w:t>
      </w:r>
      <w:r w:rsidR="00FA02EC" w:rsidRPr="00221B37">
        <w:rPr>
          <w:rFonts w:cs="Arial"/>
          <w:sz w:val="22"/>
          <w:szCs w:val="22"/>
        </w:rPr>
        <w:t>“</w:t>
      </w:r>
      <w:r w:rsidR="00FA02EC" w:rsidRPr="00221B37">
        <w:rPr>
          <w:rFonts w:cs="Arial"/>
          <w:b/>
          <w:bCs/>
          <w:sz w:val="22"/>
          <w:szCs w:val="22"/>
        </w:rPr>
        <w:t>SDK</w:t>
      </w:r>
      <w:r w:rsidR="00FA02EC" w:rsidRPr="00221B37">
        <w:rPr>
          <w:rFonts w:cs="Arial"/>
          <w:sz w:val="22"/>
          <w:szCs w:val="22"/>
        </w:rPr>
        <w:t>” stands for “</w:t>
      </w:r>
      <w:r w:rsidR="00FA02EC" w:rsidRPr="00221B37">
        <w:rPr>
          <w:rFonts w:cs="Arial"/>
          <w:b/>
          <w:bCs/>
          <w:sz w:val="22"/>
          <w:szCs w:val="22"/>
        </w:rPr>
        <w:t>software development kit</w:t>
      </w:r>
      <w:r w:rsidR="00FA02EC" w:rsidRPr="00221B37">
        <w:rPr>
          <w:rFonts w:cs="Arial"/>
          <w:sz w:val="22"/>
          <w:szCs w:val="22"/>
        </w:rPr>
        <w:t xml:space="preserve">”. It is a piece of code that is built into an app, and that facilitates that app to collect geolocation and other statistical data. When a user installs those apps on their device, the user has the option of giving their consent to enable the collection of </w:t>
      </w:r>
      <w:r w:rsidR="007E576C" w:rsidRPr="00221B37">
        <w:rPr>
          <w:rFonts w:cs="Arial"/>
          <w:sz w:val="22"/>
          <w:szCs w:val="22"/>
        </w:rPr>
        <w:t xml:space="preserve">limited elements </w:t>
      </w:r>
      <w:r w:rsidR="007E576C" w:rsidRPr="00221B37">
        <w:rPr>
          <w:rFonts w:cs="Arial"/>
          <w:sz w:val="22"/>
          <w:szCs w:val="22"/>
        </w:rPr>
        <w:lastRenderedPageBreak/>
        <w:t xml:space="preserve">of </w:t>
      </w:r>
      <w:r w:rsidR="00FA02EC" w:rsidRPr="00221B37">
        <w:rPr>
          <w:rFonts w:cs="Arial"/>
          <w:sz w:val="22"/>
          <w:szCs w:val="22"/>
        </w:rPr>
        <w:t xml:space="preserve">their </w:t>
      </w:r>
      <w:r w:rsidR="007E576C" w:rsidRPr="00221B37">
        <w:rPr>
          <w:rFonts w:cs="Arial"/>
          <w:sz w:val="22"/>
          <w:szCs w:val="22"/>
        </w:rPr>
        <w:t>data including Personal D</w:t>
      </w:r>
      <w:r w:rsidR="00FA02EC" w:rsidRPr="00221B37">
        <w:rPr>
          <w:rFonts w:cs="Arial"/>
          <w:sz w:val="22"/>
          <w:szCs w:val="22"/>
        </w:rPr>
        <w:t>ata to enhance their app usage and to share with the app provider’s commercial partners. Users can revoke consent to share data at any time in the apps’ settings.</w:t>
      </w:r>
    </w:p>
    <w:p w14:paraId="26457E03" w14:textId="0C950620" w:rsidR="00FA02EC" w:rsidRPr="00221B37" w:rsidRDefault="00FA02EC" w:rsidP="00FA02EC">
      <w:pPr>
        <w:rPr>
          <w:rFonts w:cs="Arial"/>
          <w:sz w:val="22"/>
          <w:szCs w:val="22"/>
        </w:rPr>
      </w:pPr>
      <w:r w:rsidRPr="00221B37">
        <w:rPr>
          <w:rFonts w:cs="Arial"/>
          <w:sz w:val="22"/>
          <w:szCs w:val="22"/>
        </w:rPr>
        <w:t xml:space="preserve">Clear Channel receives anonymised, aggregated datasets from carefully chosen GDPR-compliant data partners that helps </w:t>
      </w:r>
      <w:r w:rsidR="0057741A" w:rsidRPr="00221B37">
        <w:rPr>
          <w:rFonts w:cs="Arial"/>
          <w:sz w:val="22"/>
          <w:szCs w:val="22"/>
        </w:rPr>
        <w:t>us,</w:t>
      </w:r>
      <w:r w:rsidRPr="00221B37">
        <w:rPr>
          <w:rFonts w:cs="Arial"/>
          <w:sz w:val="22"/>
          <w:szCs w:val="22"/>
        </w:rPr>
        <w:t xml:space="preserve"> and our data partners best understand consumer demographics and engagement in the real world. </w:t>
      </w:r>
    </w:p>
    <w:p w14:paraId="53000E95" w14:textId="77777777" w:rsidR="00FA02EC" w:rsidRPr="00221B37" w:rsidRDefault="00FA02EC" w:rsidP="00FA02EC">
      <w:pPr>
        <w:rPr>
          <w:rFonts w:cs="Arial"/>
          <w:color w:val="FF0000"/>
          <w:sz w:val="22"/>
          <w:szCs w:val="22"/>
        </w:rPr>
      </w:pPr>
      <w:r w:rsidRPr="00221B37">
        <w:rPr>
          <w:rFonts w:cs="Arial"/>
          <w:color w:val="FF0000"/>
          <w:sz w:val="22"/>
          <w:szCs w:val="22"/>
        </w:rPr>
        <w:t> </w:t>
      </w:r>
    </w:p>
    <w:p w14:paraId="7BECEADE" w14:textId="6BFA0FF8" w:rsidR="007E576C" w:rsidRPr="00221B37" w:rsidRDefault="007E576C" w:rsidP="00FA02EC">
      <w:pPr>
        <w:rPr>
          <w:rFonts w:cs="Arial"/>
          <w:sz w:val="22"/>
          <w:szCs w:val="22"/>
        </w:rPr>
      </w:pPr>
      <w:r w:rsidRPr="00221B37">
        <w:rPr>
          <w:rFonts w:cs="Arial"/>
          <w:b/>
          <w:bCs/>
          <w:sz w:val="22"/>
          <w:szCs w:val="22"/>
        </w:rPr>
        <w:t xml:space="preserve">Geofencing (including mobile retargeting) </w:t>
      </w:r>
    </w:p>
    <w:p w14:paraId="03207D37" w14:textId="01552B32" w:rsidR="007E576C" w:rsidRPr="00221B37" w:rsidRDefault="007E576C" w:rsidP="00FA02EC">
      <w:pPr>
        <w:rPr>
          <w:rFonts w:cs="Arial"/>
          <w:sz w:val="21"/>
          <w:szCs w:val="21"/>
          <w:shd w:val="clear" w:color="auto" w:fill="FFFFFF"/>
        </w:rPr>
      </w:pPr>
      <w:r w:rsidRPr="00221B37">
        <w:rPr>
          <w:rFonts w:cs="Arial"/>
          <w:sz w:val="22"/>
          <w:szCs w:val="22"/>
        </w:rPr>
        <w:t>“</w:t>
      </w:r>
      <w:r w:rsidRPr="00221B37">
        <w:rPr>
          <w:rFonts w:cs="Arial"/>
          <w:b/>
          <w:bCs/>
          <w:sz w:val="22"/>
          <w:szCs w:val="22"/>
        </w:rPr>
        <w:t>Geofencing</w:t>
      </w:r>
      <w:r w:rsidRPr="00221B37">
        <w:rPr>
          <w:rFonts w:cs="Arial"/>
          <w:sz w:val="22"/>
          <w:szCs w:val="22"/>
        </w:rPr>
        <w:t>”</w:t>
      </w:r>
      <w:r w:rsidRPr="00221B37">
        <w:rPr>
          <w:rFonts w:cs="Arial"/>
          <w:sz w:val="21"/>
          <w:szCs w:val="21"/>
          <w:shd w:val="clear" w:color="auto" w:fill="FFFFFF"/>
        </w:rPr>
        <w:t> is a location-based service in which an app or other software uses GPS, RFID, Wi-Fi or cellular data to trigger a pre-programmed action when a mobile device or RFID tag enters or exits a virtual boundary set up around a geographical location, known as a </w:t>
      </w:r>
      <w:r w:rsidRPr="00221B37">
        <w:rPr>
          <w:rStyle w:val="Emphasis"/>
          <w:b/>
          <w:bCs/>
          <w:i w:val="0"/>
          <w:iCs w:val="0"/>
          <w:sz w:val="21"/>
          <w:szCs w:val="21"/>
          <w:shd w:val="clear" w:color="auto" w:fill="FFFFFF"/>
        </w:rPr>
        <w:t>geofence</w:t>
      </w:r>
      <w:r w:rsidRPr="00221B37">
        <w:rPr>
          <w:rFonts w:cs="Arial"/>
          <w:sz w:val="21"/>
          <w:szCs w:val="21"/>
          <w:shd w:val="clear" w:color="auto" w:fill="FFFFFF"/>
        </w:rPr>
        <w:t>.</w:t>
      </w:r>
    </w:p>
    <w:p w14:paraId="7591C6AC" w14:textId="77777777" w:rsidR="007E576C" w:rsidRPr="00221B37" w:rsidRDefault="00FA02EC" w:rsidP="00FA02EC">
      <w:pPr>
        <w:rPr>
          <w:rFonts w:cs="Arial"/>
          <w:sz w:val="22"/>
          <w:szCs w:val="22"/>
        </w:rPr>
      </w:pPr>
      <w:r w:rsidRPr="00221B37">
        <w:rPr>
          <w:rFonts w:cs="Arial"/>
          <w:sz w:val="22"/>
          <w:szCs w:val="22"/>
        </w:rPr>
        <w:t>Beacons are installed on Clear Channel panels in a number of our sites. These beacons passively transmit a location signal</w:t>
      </w:r>
      <w:r w:rsidR="007E576C" w:rsidRPr="00221B37">
        <w:rPr>
          <w:rFonts w:cs="Arial"/>
          <w:sz w:val="22"/>
          <w:szCs w:val="22"/>
        </w:rPr>
        <w:t xml:space="preserve"> inside its “geofence”</w:t>
      </w:r>
      <w:r w:rsidRPr="00221B37">
        <w:rPr>
          <w:rFonts w:cs="Arial"/>
          <w:sz w:val="22"/>
          <w:szCs w:val="22"/>
        </w:rPr>
        <w:t xml:space="preserve"> which can be detected by mobile devices. If you have given permission for your mobile device to connect to beacons,</w:t>
      </w:r>
      <w:r w:rsidR="007E576C" w:rsidRPr="00221B37">
        <w:rPr>
          <w:rFonts w:cs="Arial"/>
          <w:sz w:val="22"/>
          <w:szCs w:val="22"/>
        </w:rPr>
        <w:t xml:space="preserve"> via an app or your device settings,</w:t>
      </w:r>
      <w:r w:rsidRPr="00221B37">
        <w:rPr>
          <w:rFonts w:cs="Arial"/>
          <w:sz w:val="22"/>
          <w:szCs w:val="22"/>
        </w:rPr>
        <w:t xml:space="preserve"> then your mobile device may try to connect to the beacon installed in those billboards and share its geographical information with </w:t>
      </w:r>
      <w:r w:rsidR="007E576C" w:rsidRPr="00221B37">
        <w:rPr>
          <w:rFonts w:cs="Arial"/>
          <w:sz w:val="22"/>
          <w:szCs w:val="22"/>
        </w:rPr>
        <w:t>those</w:t>
      </w:r>
      <w:r w:rsidRPr="00221B37">
        <w:rPr>
          <w:rFonts w:cs="Arial"/>
          <w:sz w:val="22"/>
          <w:szCs w:val="22"/>
        </w:rPr>
        <w:t xml:space="preserve"> beacons</w:t>
      </w:r>
      <w:r w:rsidR="007E576C" w:rsidRPr="00221B37">
        <w:rPr>
          <w:rFonts w:cs="Arial"/>
          <w:sz w:val="22"/>
          <w:szCs w:val="22"/>
        </w:rPr>
        <w:t xml:space="preserve"> when you come within the beacon’s geofence</w:t>
      </w:r>
      <w:r w:rsidRPr="00221B37">
        <w:rPr>
          <w:rFonts w:cs="Arial"/>
          <w:sz w:val="22"/>
          <w:szCs w:val="22"/>
        </w:rPr>
        <w:t xml:space="preserve">. </w:t>
      </w:r>
    </w:p>
    <w:p w14:paraId="443C4DA2" w14:textId="64EAF165" w:rsidR="00FA02EC" w:rsidRPr="00221B37" w:rsidRDefault="00FA02EC" w:rsidP="00FA02EC">
      <w:pPr>
        <w:rPr>
          <w:rFonts w:cs="Arial"/>
          <w:sz w:val="22"/>
          <w:szCs w:val="22"/>
        </w:rPr>
      </w:pPr>
      <w:r w:rsidRPr="00221B37">
        <w:rPr>
          <w:rFonts w:cs="Arial"/>
          <w:sz w:val="22"/>
          <w:szCs w:val="22"/>
        </w:rPr>
        <w:t xml:space="preserve">Clear Channel and our business partners may </w:t>
      </w:r>
      <w:r w:rsidR="007E576C" w:rsidRPr="00221B37">
        <w:rPr>
          <w:rFonts w:cs="Arial"/>
          <w:sz w:val="22"/>
          <w:szCs w:val="22"/>
        </w:rPr>
        <w:t xml:space="preserve">use that information to understand audience behaviour, and business partners may </w:t>
      </w:r>
      <w:r w:rsidRPr="00221B37">
        <w:rPr>
          <w:rFonts w:cs="Arial"/>
          <w:sz w:val="22"/>
          <w:szCs w:val="22"/>
        </w:rPr>
        <w:t xml:space="preserve">send targeted messages to </w:t>
      </w:r>
      <w:r w:rsidR="007E576C" w:rsidRPr="00221B37">
        <w:rPr>
          <w:rFonts w:cs="Arial"/>
          <w:sz w:val="22"/>
          <w:szCs w:val="22"/>
        </w:rPr>
        <w:t xml:space="preserve">consenting </w:t>
      </w:r>
      <w:r w:rsidRPr="00221B37">
        <w:rPr>
          <w:rFonts w:cs="Arial"/>
          <w:sz w:val="22"/>
          <w:szCs w:val="22"/>
        </w:rPr>
        <w:t>devices relating to the content of nearby advertisements when those devices are in the vicinity of our panels. Users can revoke consent to share geolocation data with beacons at any time in the settings on their phones. If you have not given consent for your mobile devices to share data, it will not be shared.</w:t>
      </w:r>
    </w:p>
    <w:p w14:paraId="06D75E7E" w14:textId="4C18C12E" w:rsidR="00FA02EC" w:rsidRPr="00221B37" w:rsidRDefault="00FA02EC" w:rsidP="00FA02EC">
      <w:pPr>
        <w:rPr>
          <w:rFonts w:cs="Arial"/>
          <w:sz w:val="22"/>
          <w:szCs w:val="22"/>
        </w:rPr>
      </w:pPr>
      <w:r w:rsidRPr="00221B37">
        <w:rPr>
          <w:rFonts w:cs="Arial"/>
          <w:sz w:val="22"/>
          <w:szCs w:val="22"/>
        </w:rPr>
        <w:t xml:space="preserve">All data used by or shared with Clear Channel by its partners, are aggregated and anonymous and we do not retain information on </w:t>
      </w:r>
      <w:r w:rsidR="0057741A" w:rsidRPr="00221B37">
        <w:rPr>
          <w:rFonts w:cs="Arial"/>
          <w:sz w:val="22"/>
          <w:szCs w:val="22"/>
        </w:rPr>
        <w:t>individuals,</w:t>
      </w:r>
      <w:r w:rsidRPr="00221B37">
        <w:rPr>
          <w:rFonts w:cs="Arial"/>
          <w:sz w:val="22"/>
          <w:szCs w:val="22"/>
        </w:rPr>
        <w:t xml:space="preserve"> nor do we identify, track, profile or target individual people.</w:t>
      </w:r>
    </w:p>
    <w:p w14:paraId="0F50B99B" w14:textId="77777777" w:rsidR="00FA02EC" w:rsidRPr="00221B37" w:rsidRDefault="00FA02EC" w:rsidP="00FA02EC">
      <w:pPr>
        <w:rPr>
          <w:rFonts w:cs="Arial"/>
          <w:sz w:val="22"/>
          <w:szCs w:val="22"/>
        </w:rPr>
      </w:pPr>
      <w:r w:rsidRPr="00221B37">
        <w:rPr>
          <w:rFonts w:cs="Arial"/>
          <w:sz w:val="22"/>
          <w:szCs w:val="22"/>
        </w:rPr>
        <w:t> </w:t>
      </w:r>
    </w:p>
    <w:p w14:paraId="1E3D0327" w14:textId="77777777" w:rsidR="00F3769E" w:rsidRPr="00221B37" w:rsidRDefault="00F3769E" w:rsidP="008C1B45">
      <w:pPr>
        <w:spacing w:after="160" w:line="240" w:lineRule="auto"/>
        <w:rPr>
          <w:rFonts w:eastAsia="Times New Roman"/>
          <w:sz w:val="22"/>
          <w:szCs w:val="22"/>
        </w:rPr>
      </w:pPr>
      <w:r w:rsidRPr="00221B37">
        <w:rPr>
          <w:rFonts w:eastAsia="Times New Roman"/>
          <w:b/>
          <w:bCs/>
          <w:sz w:val="22"/>
          <w:szCs w:val="22"/>
        </w:rPr>
        <w:t>Computer vision software on our panels</w:t>
      </w:r>
    </w:p>
    <w:p w14:paraId="25AEA3C5" w14:textId="77777777" w:rsidR="00F3769E" w:rsidRPr="00221B37" w:rsidRDefault="00F3769E" w:rsidP="00F3769E">
      <w:pPr>
        <w:ind w:left="720"/>
        <w:contextualSpacing/>
        <w:jc w:val="both"/>
        <w:rPr>
          <w:rFonts w:eastAsiaTheme="minorHAnsi"/>
          <w:sz w:val="22"/>
          <w:szCs w:val="22"/>
        </w:rPr>
      </w:pPr>
    </w:p>
    <w:p w14:paraId="63BB8994" w14:textId="1D8ADF3E" w:rsidR="002213DE" w:rsidRPr="00221B37" w:rsidRDefault="00F3769E" w:rsidP="002213DE">
      <w:pPr>
        <w:spacing w:after="160" w:line="240" w:lineRule="auto"/>
        <w:jc w:val="both"/>
        <w:rPr>
          <w:rFonts w:cs="Arial"/>
          <w:sz w:val="22"/>
          <w:szCs w:val="22"/>
        </w:rPr>
      </w:pPr>
      <w:r w:rsidRPr="00221B37">
        <w:rPr>
          <w:rFonts w:cs="Arial"/>
          <w:sz w:val="22"/>
          <w:szCs w:val="22"/>
        </w:rPr>
        <w:t xml:space="preserve">Computer </w:t>
      </w:r>
      <w:r w:rsidR="007E576C" w:rsidRPr="00221B37">
        <w:rPr>
          <w:rFonts w:cs="Arial"/>
          <w:sz w:val="22"/>
          <w:szCs w:val="22"/>
        </w:rPr>
        <w:t>v</w:t>
      </w:r>
      <w:r w:rsidRPr="00221B37">
        <w:rPr>
          <w:rFonts w:cs="Arial"/>
          <w:sz w:val="22"/>
          <w:szCs w:val="22"/>
        </w:rPr>
        <w:t xml:space="preserve">ision software </w:t>
      </w:r>
      <w:r w:rsidR="00190D7E" w:rsidRPr="00221B37">
        <w:rPr>
          <w:rFonts w:cs="Arial"/>
          <w:sz w:val="22"/>
          <w:szCs w:val="22"/>
        </w:rPr>
        <w:t>is in standard use across the O</w:t>
      </w:r>
      <w:r w:rsidR="00224B49" w:rsidRPr="00221B37">
        <w:rPr>
          <w:rFonts w:cs="Arial"/>
          <w:sz w:val="22"/>
          <w:szCs w:val="22"/>
        </w:rPr>
        <w:t xml:space="preserve">ut </w:t>
      </w:r>
      <w:r w:rsidR="0057741A" w:rsidRPr="00221B37">
        <w:rPr>
          <w:rFonts w:cs="Arial"/>
          <w:sz w:val="22"/>
          <w:szCs w:val="22"/>
        </w:rPr>
        <w:t>of</w:t>
      </w:r>
      <w:r w:rsidR="00224B49" w:rsidRPr="00221B37">
        <w:rPr>
          <w:rFonts w:cs="Arial"/>
          <w:sz w:val="22"/>
          <w:szCs w:val="22"/>
        </w:rPr>
        <w:t xml:space="preserve"> </w:t>
      </w:r>
      <w:r w:rsidR="00190D7E" w:rsidRPr="00221B37">
        <w:rPr>
          <w:rFonts w:cs="Arial"/>
          <w:sz w:val="22"/>
          <w:szCs w:val="22"/>
        </w:rPr>
        <w:t>H</w:t>
      </w:r>
      <w:r w:rsidR="00224B49" w:rsidRPr="00221B37">
        <w:rPr>
          <w:rFonts w:cs="Arial"/>
          <w:sz w:val="22"/>
          <w:szCs w:val="22"/>
        </w:rPr>
        <w:t>ome Advertising</w:t>
      </w:r>
      <w:r w:rsidR="00190D7E" w:rsidRPr="00221B37">
        <w:rPr>
          <w:rFonts w:cs="Arial"/>
          <w:sz w:val="22"/>
          <w:szCs w:val="22"/>
        </w:rPr>
        <w:t xml:space="preserve"> industry</w:t>
      </w:r>
      <w:r w:rsidR="00705D21" w:rsidRPr="00221B37">
        <w:rPr>
          <w:rFonts w:cs="Arial"/>
          <w:sz w:val="22"/>
          <w:szCs w:val="22"/>
        </w:rPr>
        <w:t xml:space="preserve"> </w:t>
      </w:r>
      <w:r w:rsidR="006A56ED" w:rsidRPr="00221B37">
        <w:rPr>
          <w:rFonts w:cs="Arial"/>
          <w:sz w:val="22"/>
          <w:szCs w:val="22"/>
        </w:rPr>
        <w:t>(such as</w:t>
      </w:r>
      <w:r w:rsidR="00705D21" w:rsidRPr="00221B37">
        <w:rPr>
          <w:rFonts w:cs="Arial"/>
          <w:sz w:val="22"/>
          <w:szCs w:val="22"/>
        </w:rPr>
        <w:t xml:space="preserve"> billboards, street, roads, highways, transit etc.)</w:t>
      </w:r>
      <w:r w:rsidRPr="00221B37">
        <w:rPr>
          <w:rFonts w:cs="Arial"/>
          <w:sz w:val="22"/>
          <w:szCs w:val="22"/>
        </w:rPr>
        <w:t xml:space="preserve">. When </w:t>
      </w:r>
      <w:r w:rsidR="007E576C" w:rsidRPr="00221B37">
        <w:rPr>
          <w:rFonts w:cs="Arial"/>
          <w:sz w:val="22"/>
          <w:szCs w:val="22"/>
        </w:rPr>
        <w:t xml:space="preserve">computer vision </w:t>
      </w:r>
      <w:r w:rsidRPr="00221B37">
        <w:rPr>
          <w:rFonts w:cs="Arial"/>
          <w:sz w:val="22"/>
          <w:szCs w:val="22"/>
        </w:rPr>
        <w:t>technology is used,</w:t>
      </w:r>
      <w:r w:rsidR="002213DE" w:rsidRPr="00221B37">
        <w:rPr>
          <w:rFonts w:cs="Arial"/>
          <w:sz w:val="22"/>
          <w:szCs w:val="22"/>
        </w:rPr>
        <w:t xml:space="preserve"> including if it is used for a campaign by Clear Channel or its partners,</w:t>
      </w:r>
      <w:r w:rsidRPr="00221B37">
        <w:rPr>
          <w:rFonts w:cs="Arial"/>
          <w:sz w:val="22"/>
          <w:szCs w:val="22"/>
        </w:rPr>
        <w:t xml:space="preserve"> a camera installed within the screen </w:t>
      </w:r>
      <w:r w:rsidR="001F3324" w:rsidRPr="00221B37">
        <w:rPr>
          <w:rFonts w:cs="Arial"/>
          <w:sz w:val="22"/>
          <w:szCs w:val="22"/>
        </w:rPr>
        <w:t>is</w:t>
      </w:r>
      <w:r w:rsidRPr="00221B37">
        <w:rPr>
          <w:rFonts w:cs="Arial"/>
          <w:sz w:val="22"/>
          <w:szCs w:val="22"/>
        </w:rPr>
        <w:t xml:space="preserve"> enabled which can recognise </w:t>
      </w:r>
      <w:r w:rsidR="006A56ED" w:rsidRPr="00221B37">
        <w:rPr>
          <w:rFonts w:cs="Arial"/>
          <w:sz w:val="22"/>
          <w:szCs w:val="22"/>
        </w:rPr>
        <w:t xml:space="preserve">the basic </w:t>
      </w:r>
      <w:r w:rsidRPr="00221B37">
        <w:rPr>
          <w:rFonts w:cs="Arial"/>
          <w:sz w:val="22"/>
          <w:szCs w:val="22"/>
        </w:rPr>
        <w:t xml:space="preserve">characteristics of </w:t>
      </w:r>
      <w:r w:rsidR="00190D7E" w:rsidRPr="00221B37">
        <w:rPr>
          <w:rFonts w:cs="Arial"/>
          <w:sz w:val="22"/>
          <w:szCs w:val="22"/>
        </w:rPr>
        <w:t>people</w:t>
      </w:r>
      <w:r w:rsidR="006A56ED" w:rsidRPr="00221B37">
        <w:rPr>
          <w:rFonts w:cs="Arial"/>
          <w:sz w:val="22"/>
          <w:szCs w:val="22"/>
        </w:rPr>
        <w:t xml:space="preserve"> (for example </w:t>
      </w:r>
      <w:r w:rsidR="002213DE" w:rsidRPr="00221B37">
        <w:rPr>
          <w:rFonts w:cs="Arial"/>
          <w:sz w:val="22"/>
          <w:szCs w:val="22"/>
        </w:rPr>
        <w:t xml:space="preserve">it may detect motion in front of the screen, or height, </w:t>
      </w:r>
      <w:r w:rsidR="006A56ED" w:rsidRPr="00221B37">
        <w:rPr>
          <w:rFonts w:cs="Arial"/>
          <w:sz w:val="22"/>
          <w:szCs w:val="22"/>
        </w:rPr>
        <w:t xml:space="preserve">gender </w:t>
      </w:r>
      <w:r w:rsidR="002213DE" w:rsidRPr="00221B37">
        <w:rPr>
          <w:rFonts w:cs="Arial"/>
          <w:sz w:val="22"/>
          <w:szCs w:val="22"/>
        </w:rPr>
        <w:t xml:space="preserve">or </w:t>
      </w:r>
      <w:r w:rsidR="006A56ED" w:rsidRPr="00221B37">
        <w:rPr>
          <w:rFonts w:cs="Arial"/>
          <w:sz w:val="22"/>
          <w:szCs w:val="22"/>
        </w:rPr>
        <w:t xml:space="preserve">hair colour etc.) looking at the screen in order to personalise </w:t>
      </w:r>
      <w:r w:rsidR="002213DE" w:rsidRPr="00221B37">
        <w:rPr>
          <w:rFonts w:cs="Arial"/>
          <w:sz w:val="22"/>
          <w:szCs w:val="22"/>
        </w:rPr>
        <w:t xml:space="preserve">interactions with </w:t>
      </w:r>
      <w:r w:rsidR="006A56ED" w:rsidRPr="00221B37">
        <w:rPr>
          <w:rFonts w:cs="Arial"/>
          <w:sz w:val="22"/>
          <w:szCs w:val="22"/>
        </w:rPr>
        <w:t xml:space="preserve">the advertisement </w:t>
      </w:r>
      <w:r w:rsidR="00165946" w:rsidRPr="00221B37">
        <w:rPr>
          <w:rFonts w:cs="Arial"/>
          <w:sz w:val="22"/>
          <w:szCs w:val="22"/>
        </w:rPr>
        <w:t>they see</w:t>
      </w:r>
      <w:r w:rsidRPr="00221B37">
        <w:rPr>
          <w:rFonts w:cs="Arial"/>
          <w:sz w:val="22"/>
          <w:szCs w:val="22"/>
        </w:rPr>
        <w:t xml:space="preserve">. For example, an interactive advertisement might show a pair of sunglasses on a female or male </w:t>
      </w:r>
      <w:r w:rsidR="00165946" w:rsidRPr="00221B37">
        <w:rPr>
          <w:rFonts w:cs="Arial"/>
          <w:sz w:val="22"/>
          <w:szCs w:val="22"/>
        </w:rPr>
        <w:t>character</w:t>
      </w:r>
      <w:r w:rsidRPr="00221B37">
        <w:rPr>
          <w:rFonts w:cs="Arial"/>
          <w:sz w:val="22"/>
          <w:szCs w:val="22"/>
        </w:rPr>
        <w:t xml:space="preserve"> depending on the gender of person </w:t>
      </w:r>
      <w:r w:rsidR="00165946" w:rsidRPr="00221B37">
        <w:rPr>
          <w:rFonts w:cs="Arial"/>
          <w:sz w:val="22"/>
          <w:szCs w:val="22"/>
        </w:rPr>
        <w:t>looking at the screen</w:t>
      </w:r>
      <w:r w:rsidR="002213DE" w:rsidRPr="00221B37">
        <w:rPr>
          <w:rFonts w:cs="Arial"/>
          <w:sz w:val="22"/>
          <w:szCs w:val="22"/>
        </w:rPr>
        <w:t>,</w:t>
      </w:r>
      <w:r w:rsidR="00B039AA" w:rsidRPr="00221B37">
        <w:rPr>
          <w:rFonts w:cs="Arial"/>
          <w:sz w:val="22"/>
          <w:szCs w:val="22"/>
        </w:rPr>
        <w:t xml:space="preserve"> </w:t>
      </w:r>
      <w:r w:rsidR="002213DE" w:rsidRPr="00221B37">
        <w:rPr>
          <w:rFonts w:cs="Arial"/>
          <w:sz w:val="22"/>
          <w:szCs w:val="22"/>
        </w:rPr>
        <w:t>or move around in accordance with the motion of the person in front of it. It may also capture apparent engagement with the advertisements we promote (such as the length of time someone looked at the advertisement, or expressions).</w:t>
      </w:r>
    </w:p>
    <w:p w14:paraId="6E5E5680" w14:textId="62809985" w:rsidR="002213DE" w:rsidRDefault="002213DE" w:rsidP="002213DE">
      <w:pPr>
        <w:spacing w:after="160" w:line="240" w:lineRule="auto"/>
        <w:jc w:val="both"/>
        <w:rPr>
          <w:rFonts w:eastAsia="Times New Roman"/>
          <w:sz w:val="22"/>
          <w:szCs w:val="22"/>
        </w:rPr>
      </w:pPr>
      <w:r w:rsidRPr="00221B37">
        <w:rPr>
          <w:rFonts w:cs="Arial"/>
          <w:sz w:val="22"/>
          <w:szCs w:val="22"/>
        </w:rPr>
        <w:t xml:space="preserve">If Clear Channel or our partners use </w:t>
      </w:r>
      <w:r w:rsidR="007E576C" w:rsidRPr="00221B37">
        <w:rPr>
          <w:rFonts w:cs="Arial"/>
          <w:sz w:val="22"/>
          <w:szCs w:val="22"/>
        </w:rPr>
        <w:t>computer vision</w:t>
      </w:r>
      <w:r w:rsidRPr="00221B37">
        <w:rPr>
          <w:rFonts w:cs="Arial"/>
          <w:sz w:val="22"/>
          <w:szCs w:val="22"/>
        </w:rPr>
        <w:t xml:space="preserve"> technology,</w:t>
      </w:r>
      <w:r w:rsidRPr="00221B37">
        <w:rPr>
          <w:rFonts w:eastAsia="Times New Roman"/>
          <w:sz w:val="22"/>
          <w:szCs w:val="22"/>
          <w:lang w:eastAsia="en-GB"/>
        </w:rPr>
        <w:t xml:space="preserve"> any Personal Data captured</w:t>
      </w:r>
      <w:r w:rsidR="00B039AA" w:rsidRPr="00221B37">
        <w:rPr>
          <w:rFonts w:eastAsia="Times New Roman"/>
          <w:sz w:val="22"/>
          <w:szCs w:val="22"/>
          <w:lang w:eastAsia="en-GB"/>
        </w:rPr>
        <w:t xml:space="preserve"> </w:t>
      </w:r>
      <w:r w:rsidR="007E576C" w:rsidRPr="00221B37">
        <w:rPr>
          <w:rFonts w:eastAsia="Times New Roman"/>
          <w:sz w:val="22"/>
          <w:szCs w:val="22"/>
          <w:lang w:eastAsia="en-GB"/>
        </w:rPr>
        <w:t xml:space="preserve">by it is only captured and stored temporarily. Software used </w:t>
      </w:r>
      <w:r w:rsidRPr="00221B37">
        <w:rPr>
          <w:rFonts w:eastAsia="Times New Roman"/>
          <w:sz w:val="22"/>
          <w:szCs w:val="22"/>
          <w:lang w:eastAsia="en-GB"/>
        </w:rPr>
        <w:t>is subject to strict deidentification, information security and almost immediate memory wiping procedures. We engage software providers that have been subject to data privacy impact assessments and signed terms agreeing to abide by Applicable Data Protection Legislation.</w:t>
      </w:r>
      <w:r w:rsidRPr="00221B37">
        <w:rPr>
          <w:rFonts w:eastAsia="Times New Roman"/>
          <w:sz w:val="22"/>
          <w:szCs w:val="22"/>
        </w:rPr>
        <w:t xml:space="preserve"> </w:t>
      </w:r>
      <w:r w:rsidRPr="00221B37">
        <w:rPr>
          <w:rFonts w:cs="Arial"/>
          <w:sz w:val="22"/>
          <w:szCs w:val="22"/>
        </w:rPr>
        <w:t xml:space="preserve">Clear Channel do </w:t>
      </w:r>
      <w:r w:rsidRPr="00221B37">
        <w:rPr>
          <w:rFonts w:cs="Arial"/>
          <w:b/>
          <w:bCs/>
          <w:sz w:val="22"/>
          <w:szCs w:val="22"/>
        </w:rPr>
        <w:t xml:space="preserve">not </w:t>
      </w:r>
      <w:r w:rsidRPr="00221B37">
        <w:rPr>
          <w:rFonts w:cs="Arial"/>
          <w:sz w:val="22"/>
          <w:szCs w:val="22"/>
        </w:rPr>
        <w:t>attempt to identify you from Computer Vision software. We are not interested in profiling individuals</w:t>
      </w:r>
      <w:r w:rsidR="007E576C" w:rsidRPr="00221B37">
        <w:rPr>
          <w:rFonts w:cs="Arial"/>
          <w:sz w:val="22"/>
          <w:szCs w:val="22"/>
        </w:rPr>
        <w:t>. W</w:t>
      </w:r>
      <w:r w:rsidRPr="00221B37">
        <w:rPr>
          <w:rFonts w:cs="Arial"/>
          <w:sz w:val="22"/>
          <w:szCs w:val="22"/>
        </w:rPr>
        <w:t>e</w:t>
      </w:r>
      <w:r w:rsidR="007E576C" w:rsidRPr="00221B37">
        <w:rPr>
          <w:rFonts w:cs="Arial"/>
          <w:sz w:val="22"/>
          <w:szCs w:val="22"/>
        </w:rPr>
        <w:t xml:space="preserve"> and our data partners instead </w:t>
      </w:r>
      <w:r w:rsidRPr="00221B37">
        <w:rPr>
          <w:rFonts w:cs="Arial"/>
          <w:sz w:val="22"/>
          <w:szCs w:val="22"/>
        </w:rPr>
        <w:t>anonymise</w:t>
      </w:r>
      <w:r w:rsidR="007E576C" w:rsidRPr="00221B37">
        <w:rPr>
          <w:rFonts w:cs="Arial"/>
          <w:sz w:val="22"/>
          <w:szCs w:val="22"/>
        </w:rPr>
        <w:t xml:space="preserve"> and aggregate any information into large scale</w:t>
      </w:r>
      <w:r w:rsidRPr="00221B37">
        <w:rPr>
          <w:rFonts w:cs="Arial"/>
          <w:sz w:val="22"/>
          <w:szCs w:val="22"/>
        </w:rPr>
        <w:t xml:space="preserve"> datasets for us to better understand demographic audience reactions to the advertisements we promote, on behalf of our advertisers.</w:t>
      </w:r>
    </w:p>
    <w:p w14:paraId="17833F33" w14:textId="732283EF" w:rsidR="00581E9E" w:rsidRDefault="00581E9E" w:rsidP="00AA4B31">
      <w:pPr>
        <w:spacing w:after="160" w:line="240" w:lineRule="auto"/>
        <w:jc w:val="both"/>
        <w:rPr>
          <w:rFonts w:eastAsia="Times New Roman"/>
          <w:b/>
          <w:bCs/>
          <w:sz w:val="22"/>
          <w:szCs w:val="22"/>
          <w:u w:val="single"/>
        </w:rPr>
      </w:pPr>
    </w:p>
    <w:p w14:paraId="7C2BBE73" w14:textId="77777777" w:rsidR="0094189C" w:rsidRPr="00CE79CC" w:rsidRDefault="0094189C" w:rsidP="00AA4B31">
      <w:pPr>
        <w:spacing w:after="160" w:line="240" w:lineRule="auto"/>
        <w:jc w:val="both"/>
        <w:rPr>
          <w:rFonts w:eastAsia="Times New Roman"/>
          <w:b/>
          <w:bCs/>
          <w:u w:val="single"/>
        </w:rPr>
      </w:pPr>
    </w:p>
    <w:p w14:paraId="69A51047" w14:textId="77777777" w:rsidR="007B25A4" w:rsidRPr="00CE79CC" w:rsidRDefault="007B25A4" w:rsidP="00CE79CC">
      <w:pPr>
        <w:pStyle w:val="Heading1"/>
        <w:jc w:val="center"/>
        <w:rPr>
          <w:rFonts w:ascii="Arial" w:hAnsi="Arial" w:cs="Arial"/>
          <w:b/>
          <w:bCs/>
          <w:color w:val="auto"/>
          <w:sz w:val="22"/>
          <w:szCs w:val="22"/>
        </w:rPr>
      </w:pPr>
      <w:bookmarkStart w:id="6" w:name="_Toc71720996"/>
      <w:r w:rsidRPr="00CE79CC">
        <w:rPr>
          <w:rFonts w:ascii="Arial" w:hAnsi="Arial" w:cs="Arial"/>
          <w:b/>
          <w:bCs/>
          <w:color w:val="auto"/>
          <w:sz w:val="22"/>
          <w:szCs w:val="22"/>
        </w:rPr>
        <w:t>Your Rights</w:t>
      </w:r>
      <w:bookmarkEnd w:id="6"/>
    </w:p>
    <w:p w14:paraId="7C6E6814" w14:textId="77777777" w:rsidR="00315FDB" w:rsidRPr="008C1B45" w:rsidRDefault="00315FDB" w:rsidP="008C1B45">
      <w:pPr>
        <w:pStyle w:val="ListParagraph"/>
        <w:spacing w:after="160" w:line="240" w:lineRule="auto"/>
        <w:ind w:left="0"/>
        <w:contextualSpacing w:val="0"/>
        <w:rPr>
          <w:rFonts w:eastAsia="Times New Roman"/>
        </w:rPr>
      </w:pPr>
    </w:p>
    <w:p w14:paraId="329BC3DF" w14:textId="06ED9A06"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Under the </w:t>
      </w:r>
      <w:r w:rsidR="00660886" w:rsidRPr="008C1B45">
        <w:rPr>
          <w:rFonts w:cs="Arial"/>
          <w:bCs/>
          <w:sz w:val="22"/>
          <w:szCs w:val="22"/>
        </w:rPr>
        <w:t>GDPR</w:t>
      </w:r>
      <w:r w:rsidR="00A64978" w:rsidRPr="008C1B45">
        <w:rPr>
          <w:rFonts w:cs="Arial"/>
          <w:bCs/>
          <w:sz w:val="22"/>
          <w:szCs w:val="22"/>
        </w:rPr>
        <w:t xml:space="preserve"> and other applicable legislation</w:t>
      </w:r>
      <w:r w:rsidRPr="008C1B45">
        <w:rPr>
          <w:rFonts w:cs="Arial"/>
          <w:bCs/>
          <w:sz w:val="22"/>
          <w:szCs w:val="22"/>
        </w:rPr>
        <w:t>, you have rights over your Personal Data. Those rights include (subject to legal and regulatory requirements)</w:t>
      </w:r>
      <w:r w:rsidR="00C24AEC" w:rsidRPr="008C1B45">
        <w:rPr>
          <w:rFonts w:cs="Arial"/>
          <w:bCs/>
          <w:sz w:val="22"/>
          <w:szCs w:val="22"/>
        </w:rPr>
        <w:t>:</w:t>
      </w:r>
      <w:r w:rsidRPr="008C1B45">
        <w:rPr>
          <w:rFonts w:cs="Arial"/>
          <w:bCs/>
          <w:sz w:val="22"/>
          <w:szCs w:val="22"/>
        </w:rPr>
        <w:t xml:space="preserve"> </w:t>
      </w:r>
    </w:p>
    <w:p w14:paraId="5EED411A"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Right to Rectification of Personal Data</w:t>
      </w:r>
    </w:p>
    <w:p w14:paraId="1D140AF6"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If you advise us that your Personal Data is no longer accurate, we will amend or update it (where practical and lawful to do so). </w:t>
      </w:r>
    </w:p>
    <w:p w14:paraId="24F53E75" w14:textId="77777777" w:rsidR="007B25A4" w:rsidRPr="00CE79CC" w:rsidRDefault="007B25A4" w:rsidP="00CE79CC">
      <w:pPr>
        <w:rPr>
          <w:b/>
          <w:bCs/>
          <w:sz w:val="22"/>
          <w:szCs w:val="22"/>
        </w:rPr>
      </w:pPr>
      <w:r w:rsidRPr="00CE79CC">
        <w:rPr>
          <w:b/>
          <w:bCs/>
          <w:sz w:val="22"/>
          <w:szCs w:val="22"/>
        </w:rPr>
        <w:t xml:space="preserve">Right to Erasure or Restriction of </w:t>
      </w:r>
      <w:r w:rsidR="0016301C" w:rsidRPr="00CE79CC">
        <w:rPr>
          <w:b/>
          <w:bCs/>
          <w:sz w:val="22"/>
          <w:szCs w:val="22"/>
        </w:rPr>
        <w:t xml:space="preserve">Processing of </w:t>
      </w:r>
      <w:r w:rsidRPr="00CE79CC">
        <w:rPr>
          <w:b/>
          <w:bCs/>
          <w:sz w:val="22"/>
          <w:szCs w:val="22"/>
        </w:rPr>
        <w:t>Personal Data</w:t>
      </w:r>
    </w:p>
    <w:p w14:paraId="6F69E618" w14:textId="3C040B94" w:rsidR="007B25A4" w:rsidRPr="00CE79CC" w:rsidRDefault="007B25A4" w:rsidP="00CE79CC">
      <w:pPr>
        <w:rPr>
          <w:sz w:val="22"/>
          <w:szCs w:val="22"/>
        </w:rPr>
      </w:pPr>
      <w:r w:rsidRPr="00CE79CC">
        <w:rPr>
          <w:sz w:val="22"/>
          <w:szCs w:val="22"/>
        </w:rPr>
        <w:t>You can ask us to delete or restrict</w:t>
      </w:r>
      <w:r w:rsidR="0016301C" w:rsidRPr="00CE79CC">
        <w:rPr>
          <w:sz w:val="22"/>
          <w:szCs w:val="22"/>
        </w:rPr>
        <w:t xml:space="preserve"> processing of</w:t>
      </w:r>
      <w:r w:rsidRPr="00CE79CC">
        <w:rPr>
          <w:sz w:val="22"/>
          <w:szCs w:val="22"/>
        </w:rPr>
        <w:t xml:space="preserve"> your Personal Data in some circumstances such as where we no longer need </w:t>
      </w:r>
      <w:r w:rsidR="0057741A" w:rsidRPr="00CE79CC">
        <w:rPr>
          <w:sz w:val="22"/>
          <w:szCs w:val="22"/>
        </w:rPr>
        <w:t>it,</w:t>
      </w:r>
      <w:r w:rsidRPr="00CE79CC">
        <w:rPr>
          <w:sz w:val="22"/>
          <w:szCs w:val="22"/>
        </w:rPr>
        <w:t xml:space="preserve"> or you withdraw your consent (if</w:t>
      </w:r>
      <w:r w:rsidR="00C24AEC" w:rsidRPr="00CE79CC">
        <w:rPr>
          <w:sz w:val="22"/>
          <w:szCs w:val="22"/>
        </w:rPr>
        <w:t xml:space="preserve"> we rely on your</w:t>
      </w:r>
      <w:r w:rsidRPr="00CE79CC">
        <w:rPr>
          <w:sz w:val="22"/>
          <w:szCs w:val="22"/>
        </w:rPr>
        <w:t xml:space="preserve"> consent </w:t>
      </w:r>
      <w:r w:rsidR="00C24AEC" w:rsidRPr="00CE79CC">
        <w:rPr>
          <w:sz w:val="22"/>
          <w:szCs w:val="22"/>
        </w:rPr>
        <w:t>for processing</w:t>
      </w:r>
      <w:r w:rsidRPr="00CE79CC">
        <w:rPr>
          <w:sz w:val="22"/>
          <w:szCs w:val="22"/>
        </w:rPr>
        <w:t>). If we’ve shared it with others, where possible, we’ll let them know about the erasure.</w:t>
      </w:r>
    </w:p>
    <w:p w14:paraId="4CAD0D85" w14:textId="77777777" w:rsidR="007B25A4" w:rsidRPr="00CE79CC" w:rsidRDefault="007B25A4" w:rsidP="00CE79CC">
      <w:pPr>
        <w:rPr>
          <w:b/>
          <w:bCs/>
          <w:sz w:val="22"/>
          <w:szCs w:val="22"/>
        </w:rPr>
      </w:pPr>
      <w:r w:rsidRPr="00CE79CC">
        <w:rPr>
          <w:b/>
          <w:bCs/>
          <w:sz w:val="22"/>
          <w:szCs w:val="22"/>
        </w:rPr>
        <w:t>Right to Withdraw Consent</w:t>
      </w:r>
    </w:p>
    <w:p w14:paraId="25EC8940" w14:textId="62A03670" w:rsidR="007B25A4"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sz w:val="22"/>
          <w:szCs w:val="22"/>
          <w:lang w:eastAsia="en-GB"/>
        </w:rPr>
        <w:t xml:space="preserve">You have an absolute right to opt-out of direct marketing, or profiling we carry out for direct marketing, at any time. </w:t>
      </w:r>
      <w:r w:rsidR="007B25A4" w:rsidRPr="008C1B45">
        <w:rPr>
          <w:rFonts w:eastAsia="Times New Roman" w:cs="Arial"/>
          <w:sz w:val="22"/>
          <w:szCs w:val="22"/>
          <w:lang w:eastAsia="en-GB"/>
        </w:rPr>
        <w:t xml:space="preserve">If, at any time, you have consented to us processing your Personal Data in the circumstances or purposes described above, and you no longer wish to have your Personal Data processed in this way, you </w:t>
      </w:r>
      <w:r w:rsidR="007B25A4" w:rsidRPr="0075131F">
        <w:rPr>
          <w:rFonts w:eastAsia="Times New Roman" w:cs="Arial"/>
          <w:sz w:val="22"/>
          <w:szCs w:val="22"/>
          <w:lang w:eastAsia="en-GB"/>
        </w:rPr>
        <w:t xml:space="preserve">may unsubscribe by pressing any unsubscribe facility or by emailing </w:t>
      </w:r>
      <w:hyperlink r:id="rId14" w:history="1">
        <w:r w:rsidR="0075131F" w:rsidRPr="00AA4B31">
          <w:rPr>
            <w:rStyle w:val="Hyperlink"/>
            <w:rFonts w:eastAsia="Times New Roman" w:cs="Arial"/>
            <w:sz w:val="22"/>
            <w:szCs w:val="22"/>
            <w:lang w:eastAsia="en-GB"/>
          </w:rPr>
          <w:t>mydata@clearchannelint.com</w:t>
        </w:r>
      </w:hyperlink>
      <w:r w:rsidR="00AA4B31">
        <w:rPr>
          <w:rFonts w:eastAsia="Times New Roman" w:cs="Arial"/>
          <w:sz w:val="22"/>
          <w:szCs w:val="22"/>
          <w:lang w:eastAsia="en-GB"/>
        </w:rPr>
        <w:t>.</w:t>
      </w:r>
      <w:r w:rsidR="007B25A4" w:rsidRPr="008C1B45">
        <w:rPr>
          <w:rFonts w:eastAsia="Times New Roman" w:cs="Arial"/>
          <w:b/>
          <w:sz w:val="22"/>
          <w:szCs w:val="22"/>
          <w:lang w:eastAsia="en-GB"/>
        </w:rPr>
        <w:t xml:space="preserve"> </w:t>
      </w:r>
    </w:p>
    <w:p w14:paraId="7E5A1F3B" w14:textId="77777777" w:rsidR="004C4012"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Portability</w:t>
      </w:r>
    </w:p>
    <w:p w14:paraId="626D2978" w14:textId="77777777" w:rsidR="004C4012" w:rsidRPr="008C1B45" w:rsidRDefault="004C4012"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ask us to provide you with your personal data</w:t>
      </w:r>
      <w:r w:rsidR="00786C6B" w:rsidRPr="008C1B45">
        <w:rPr>
          <w:rFonts w:eastAsia="Times New Roman" w:cs="Arial"/>
          <w:sz w:val="22"/>
          <w:szCs w:val="22"/>
          <w:lang w:eastAsia="en-GB"/>
        </w:rPr>
        <w:t xml:space="preserve"> (</w:t>
      </w:r>
      <w:r w:rsidRPr="008C1B45">
        <w:rPr>
          <w:rFonts w:eastAsia="Times New Roman" w:cs="Arial"/>
          <w:sz w:val="22"/>
          <w:szCs w:val="22"/>
          <w:lang w:eastAsia="en-GB"/>
        </w:rPr>
        <w:t xml:space="preserve">that you provided to us </w:t>
      </w:r>
      <w:r w:rsidR="000E7DD5">
        <w:rPr>
          <w:rFonts w:eastAsia="Times New Roman" w:cs="Arial"/>
          <w:sz w:val="22"/>
          <w:szCs w:val="22"/>
          <w:lang w:eastAsia="en-GB"/>
        </w:rPr>
        <w:t xml:space="preserve">or </w:t>
      </w:r>
      <w:r w:rsidR="0058461B">
        <w:rPr>
          <w:rFonts w:eastAsia="Times New Roman" w:cs="Arial"/>
          <w:sz w:val="22"/>
          <w:szCs w:val="22"/>
          <w:lang w:eastAsia="en-GB"/>
        </w:rPr>
        <w:t>that we observed through your</w:t>
      </w:r>
      <w:r w:rsidR="000E7DD5" w:rsidRPr="000E7DD5">
        <w:rPr>
          <w:rFonts w:eastAsia="Times New Roman" w:cs="Arial"/>
          <w:sz w:val="22"/>
          <w:szCs w:val="22"/>
          <w:lang w:eastAsia="en-GB"/>
        </w:rPr>
        <w:t xml:space="preserve"> activities</w:t>
      </w:r>
      <w:r w:rsidR="0058461B">
        <w:rPr>
          <w:rFonts w:eastAsia="Times New Roman" w:cs="Arial"/>
          <w:sz w:val="22"/>
          <w:szCs w:val="22"/>
          <w:lang w:eastAsia="en-GB"/>
        </w:rPr>
        <w:t xml:space="preserve"> on our Platforms</w:t>
      </w:r>
      <w:r w:rsidR="00786C6B" w:rsidRPr="008C1B45">
        <w:rPr>
          <w:rFonts w:eastAsia="Times New Roman" w:cs="Arial"/>
          <w:sz w:val="22"/>
          <w:szCs w:val="22"/>
          <w:lang w:eastAsia="en-GB"/>
        </w:rPr>
        <w:t>)</w:t>
      </w:r>
      <w:r w:rsidRPr="008C1B45">
        <w:rPr>
          <w:rFonts w:eastAsia="Times New Roman" w:cs="Arial"/>
          <w:sz w:val="22"/>
          <w:szCs w:val="22"/>
          <w:lang w:eastAsia="en-GB"/>
        </w:rPr>
        <w:t xml:space="preserve"> in a commonly used and machine-readable format</w:t>
      </w:r>
      <w:r w:rsidR="00786C6B" w:rsidRPr="008C1B45">
        <w:rPr>
          <w:rFonts w:eastAsia="Times New Roman" w:cs="Arial"/>
          <w:sz w:val="22"/>
          <w:szCs w:val="22"/>
          <w:lang w:eastAsia="en-GB"/>
        </w:rPr>
        <w:t xml:space="preserve"> to send it to another controller. </w:t>
      </w:r>
    </w:p>
    <w:p w14:paraId="10DCD75C" w14:textId="77777777" w:rsidR="00C159CC" w:rsidRPr="008C1B45" w:rsidRDefault="00C159CC"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Object</w:t>
      </w:r>
    </w:p>
    <w:p w14:paraId="033E9415" w14:textId="77777777" w:rsidR="00C159CC" w:rsidRPr="008C1B45" w:rsidRDefault="00C159CC"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object to the processing of your personal data in some circumstances (in particular, where we don’t have to process the data to meet a contractual or other legal requirement, or where we are using the data for direct marketing if we are not relying on your consent).</w:t>
      </w:r>
    </w:p>
    <w:p w14:paraId="36B5707A" w14:textId="77777777"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Rights in relation to Automated Decision-making and Profiling</w:t>
      </w:r>
    </w:p>
    <w:p w14:paraId="69A8D0A9" w14:textId="31D83B8B" w:rsidR="007B25A4" w:rsidRPr="00315FDB" w:rsidRDefault="007B25A4" w:rsidP="00CE79CC">
      <w:pPr>
        <w:shd w:val="clear" w:color="auto" w:fill="FFFFFF"/>
        <w:spacing w:before="120"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 xml:space="preserve">You have the right not to be subject to a decision when it’s based </w:t>
      </w:r>
      <w:r w:rsidR="00280676" w:rsidRPr="008C1B45">
        <w:rPr>
          <w:rFonts w:eastAsia="Times New Roman" w:cs="Arial"/>
          <w:sz w:val="22"/>
          <w:szCs w:val="22"/>
          <w:lang w:eastAsia="en-GB"/>
        </w:rPr>
        <w:t xml:space="preserve">solely </w:t>
      </w:r>
      <w:r w:rsidRPr="008C1B45">
        <w:rPr>
          <w:rFonts w:eastAsia="Times New Roman" w:cs="Arial"/>
          <w:sz w:val="22"/>
          <w:szCs w:val="22"/>
          <w:lang w:eastAsia="en-GB"/>
        </w:rPr>
        <w:t>on automat</w:t>
      </w:r>
      <w:r w:rsidR="00280676" w:rsidRPr="008C1B45">
        <w:rPr>
          <w:rFonts w:eastAsia="Times New Roman" w:cs="Arial"/>
          <w:sz w:val="22"/>
          <w:szCs w:val="22"/>
          <w:lang w:eastAsia="en-GB"/>
        </w:rPr>
        <w:t>ed</w:t>
      </w:r>
      <w:r w:rsidRPr="008C1B45">
        <w:rPr>
          <w:rFonts w:eastAsia="Times New Roman" w:cs="Arial"/>
          <w:sz w:val="22"/>
          <w:szCs w:val="22"/>
          <w:lang w:eastAsia="en-GB"/>
        </w:rPr>
        <w:t xml:space="preserve"> processing or profiling</w:t>
      </w:r>
      <w:r w:rsidR="00280676" w:rsidRPr="008C1B45">
        <w:rPr>
          <w:rFonts w:eastAsia="Times New Roman" w:cs="Arial"/>
          <w:sz w:val="22"/>
          <w:szCs w:val="22"/>
          <w:lang w:eastAsia="en-GB"/>
        </w:rPr>
        <w:t xml:space="preserve"> which produces a legal or similarly significant effect on you</w:t>
      </w:r>
      <w:r w:rsidRPr="008C1B45">
        <w:rPr>
          <w:rFonts w:eastAsia="Times New Roman" w:cs="Arial"/>
          <w:sz w:val="22"/>
          <w:szCs w:val="22"/>
          <w:lang w:eastAsia="en-GB"/>
        </w:rPr>
        <w:t xml:space="preserve">. </w:t>
      </w:r>
      <w:r w:rsidRPr="00315FDB">
        <w:rPr>
          <w:rFonts w:eastAsia="Times New Roman" w:cs="Arial"/>
          <w:sz w:val="22"/>
          <w:szCs w:val="22"/>
          <w:lang w:eastAsia="en-GB"/>
        </w:rPr>
        <w:t>We only carry out this type of decision-making where the decision is necessary for the entry into or performance of a contract; or authorised by Union or Member state law applicable to us; or based on your explicit consent.</w:t>
      </w:r>
    </w:p>
    <w:p w14:paraId="0C59C328" w14:textId="77777777" w:rsidR="007B25A4" w:rsidRPr="00315FDB" w:rsidRDefault="007B25A4" w:rsidP="007B25A4">
      <w:pPr>
        <w:shd w:val="clear" w:color="auto" w:fill="FFFFFF"/>
        <w:spacing w:before="120" w:after="100" w:afterAutospacing="1" w:line="240" w:lineRule="auto"/>
        <w:rPr>
          <w:rFonts w:eastAsia="Times New Roman" w:cs="Arial"/>
          <w:sz w:val="22"/>
          <w:szCs w:val="22"/>
          <w:lang w:eastAsia="en-GB"/>
        </w:rPr>
      </w:pPr>
      <w:r w:rsidRPr="00315FDB">
        <w:rPr>
          <w:rFonts w:eastAsia="Times New Roman" w:cs="Arial"/>
          <w:sz w:val="22"/>
          <w:szCs w:val="22"/>
          <w:lang w:eastAsia="en-GB"/>
        </w:rPr>
        <w:t>We will always tell you if we do any such activity using your Personal Data.</w:t>
      </w:r>
    </w:p>
    <w:p w14:paraId="6AA08E40" w14:textId="4F711F5C"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 xml:space="preserve">Right to </w:t>
      </w:r>
      <w:r w:rsidR="00660886" w:rsidRPr="008C1B45">
        <w:rPr>
          <w:rFonts w:eastAsia="Times New Roman" w:cs="Arial"/>
          <w:b/>
          <w:sz w:val="22"/>
          <w:szCs w:val="22"/>
          <w:lang w:eastAsia="en-GB"/>
        </w:rPr>
        <w:t>Access</w:t>
      </w:r>
      <w:r w:rsidRPr="008C1B45">
        <w:rPr>
          <w:rFonts w:eastAsia="Times New Roman" w:cs="Arial"/>
          <w:b/>
          <w:sz w:val="22"/>
          <w:szCs w:val="22"/>
          <w:lang w:eastAsia="en-GB"/>
        </w:rPr>
        <w:t xml:space="preserve"> Personal Data</w:t>
      </w:r>
    </w:p>
    <w:p w14:paraId="2C7E1A59" w14:textId="781F8908" w:rsidR="007B25A4" w:rsidRPr="008C1B45" w:rsidRDefault="007B25A4"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lastRenderedPageBreak/>
        <w:t>Where permitted by law, you may have the right to contact us to request a copy of Personal Data that we hold about you. Before responding to your request</w:t>
      </w:r>
      <w:r w:rsidR="00AA4B31">
        <w:rPr>
          <w:rFonts w:eastAsia="Times New Roman" w:cs="Arial"/>
          <w:sz w:val="22"/>
          <w:szCs w:val="22"/>
          <w:lang w:eastAsia="en-GB"/>
        </w:rPr>
        <w:t>,</w:t>
      </w:r>
      <w:r w:rsidRPr="008C1B45">
        <w:rPr>
          <w:rFonts w:eastAsia="Times New Roman" w:cs="Arial"/>
          <w:sz w:val="22"/>
          <w:szCs w:val="22"/>
          <w:lang w:eastAsia="en-GB"/>
        </w:rPr>
        <w:t xml:space="preserve"> we may ask you to (</w:t>
      </w:r>
      <w:proofErr w:type="spellStart"/>
      <w:r w:rsidRPr="008C1B45">
        <w:rPr>
          <w:rFonts w:eastAsia="Times New Roman" w:cs="Arial"/>
          <w:sz w:val="22"/>
          <w:szCs w:val="22"/>
          <w:lang w:eastAsia="en-GB"/>
        </w:rPr>
        <w:t>i</w:t>
      </w:r>
      <w:proofErr w:type="spellEnd"/>
      <w:r w:rsidRPr="008C1B45">
        <w:rPr>
          <w:rFonts w:eastAsia="Times New Roman" w:cs="Arial"/>
          <w:sz w:val="22"/>
          <w:szCs w:val="22"/>
          <w:lang w:eastAsia="en-GB"/>
        </w:rPr>
        <w:t>) verify your identity and (ii) provide further details so we can better respond to your request.</w:t>
      </w:r>
    </w:p>
    <w:p w14:paraId="7CC58DCA" w14:textId="77777777" w:rsidR="00280676" w:rsidRPr="008C1B45" w:rsidRDefault="00280676" w:rsidP="00280676">
      <w:pPr>
        <w:spacing w:after="160" w:line="276" w:lineRule="auto"/>
        <w:jc w:val="both"/>
        <w:rPr>
          <w:rFonts w:cs="Arial"/>
          <w:bCs/>
          <w:sz w:val="22"/>
          <w:szCs w:val="22"/>
        </w:rPr>
      </w:pPr>
      <w:r w:rsidRPr="008C1B45">
        <w:rPr>
          <w:rFonts w:cs="Arial"/>
          <w:bCs/>
          <w:sz w:val="22"/>
          <w:szCs w:val="22"/>
        </w:rPr>
        <w:t xml:space="preserve">These </w:t>
      </w:r>
      <w:r w:rsidRPr="008C1B45">
        <w:rPr>
          <w:rFonts w:cs="Arial"/>
          <w:b/>
          <w:bCs/>
          <w:sz w:val="22"/>
          <w:szCs w:val="22"/>
        </w:rPr>
        <w:t>rights may be limited</w:t>
      </w:r>
      <w:r w:rsidRPr="008C1B45">
        <w:rPr>
          <w:rFonts w:cs="Arial"/>
          <w:bCs/>
          <w:sz w:val="22"/>
          <w:szCs w:val="22"/>
        </w:rPr>
        <w:t>, for example if fulfilling your request would reveal personal data about another person, where they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w:t>
      </w:r>
    </w:p>
    <w:p w14:paraId="41DD66D5" w14:textId="77777777" w:rsidR="00280676" w:rsidRPr="008C1B45" w:rsidRDefault="00280676" w:rsidP="00C61A27">
      <w:pPr>
        <w:spacing w:after="160" w:line="276" w:lineRule="auto"/>
        <w:jc w:val="both"/>
        <w:rPr>
          <w:rFonts w:cs="Arial"/>
          <w:bCs/>
          <w:sz w:val="22"/>
          <w:szCs w:val="22"/>
        </w:rPr>
      </w:pPr>
      <w:r w:rsidRPr="008C1B45">
        <w:rPr>
          <w:rFonts w:cs="Arial"/>
          <w:bCs/>
          <w:sz w:val="22"/>
          <w:szCs w:val="22"/>
        </w:rPr>
        <w:t xml:space="preserve">To exercise any of these rights, or to obtain other information, such as a copy of a legitimate interests balancing test, you can get in touch with us using the details set out below. </w:t>
      </w:r>
    </w:p>
    <w:p w14:paraId="65BEDB4F" w14:textId="3C2F5C3B" w:rsidR="00C61A27" w:rsidRPr="008C1B45" w:rsidRDefault="00C61A27" w:rsidP="00C61A27">
      <w:pPr>
        <w:spacing w:after="160" w:line="276" w:lineRule="auto"/>
        <w:jc w:val="both"/>
        <w:rPr>
          <w:rFonts w:cs="Arial"/>
          <w:bCs/>
          <w:sz w:val="22"/>
          <w:szCs w:val="22"/>
        </w:rPr>
      </w:pPr>
      <w:r w:rsidRPr="008C1B45">
        <w:rPr>
          <w:rFonts w:cs="Arial"/>
          <w:bCs/>
          <w:sz w:val="22"/>
          <w:szCs w:val="22"/>
        </w:rPr>
        <w:t xml:space="preserve">If you require further information on your rights or our use of your Personal Data, please contact us at </w:t>
      </w:r>
      <w:hyperlink r:id="rId15" w:history="1">
        <w:r w:rsidR="0075131F" w:rsidRPr="00AA4B31">
          <w:rPr>
            <w:rStyle w:val="Hyperlink"/>
            <w:rFonts w:cs="Arial"/>
            <w:bCs/>
            <w:sz w:val="22"/>
            <w:szCs w:val="22"/>
          </w:rPr>
          <w:t>mydata@clearchannelint.com</w:t>
        </w:r>
      </w:hyperlink>
      <w:r w:rsidRPr="00AA4B31">
        <w:rPr>
          <w:rFonts w:cs="Arial"/>
          <w:bCs/>
          <w:sz w:val="22"/>
          <w:szCs w:val="22"/>
        </w:rPr>
        <w:t>.</w:t>
      </w:r>
      <w:r w:rsidR="00407D30" w:rsidRPr="00407D30">
        <w:rPr>
          <w:rFonts w:cs="Arial"/>
          <w:bCs/>
          <w:sz w:val="22"/>
          <w:szCs w:val="22"/>
        </w:rPr>
        <w:t xml:space="preserve"> </w:t>
      </w:r>
      <w:r w:rsidR="00407D30" w:rsidRPr="00E279E5">
        <w:rPr>
          <w:rFonts w:cs="Arial"/>
          <w:bCs/>
          <w:sz w:val="22"/>
          <w:szCs w:val="22"/>
        </w:rPr>
        <w:t xml:space="preserve">If you have unresolved concerns, you have the </w:t>
      </w:r>
      <w:r w:rsidR="00407D30" w:rsidRPr="00E279E5">
        <w:rPr>
          <w:rFonts w:cs="Arial"/>
          <w:b/>
          <w:bCs/>
          <w:sz w:val="22"/>
          <w:szCs w:val="22"/>
        </w:rPr>
        <w:t>right to complain</w:t>
      </w:r>
      <w:r w:rsidR="00407D30" w:rsidRPr="00E279E5">
        <w:rPr>
          <w:rFonts w:cs="Arial"/>
          <w:bCs/>
          <w:sz w:val="22"/>
          <w:szCs w:val="22"/>
        </w:rPr>
        <w:t xml:space="preserve"> to an EU data protection authority where you live, work or where you believe a breach may have occurred.</w:t>
      </w:r>
    </w:p>
    <w:p w14:paraId="65F04F0C" w14:textId="77777777" w:rsidR="00C61A27" w:rsidRPr="008C1B45" w:rsidRDefault="00C61A27" w:rsidP="007B25A4">
      <w:pPr>
        <w:spacing w:after="160" w:line="276" w:lineRule="auto"/>
        <w:jc w:val="both"/>
        <w:rPr>
          <w:rFonts w:cs="Arial"/>
          <w:b/>
          <w:sz w:val="22"/>
          <w:szCs w:val="22"/>
        </w:rPr>
      </w:pPr>
    </w:p>
    <w:p w14:paraId="4F156809"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Children’s Personal Data</w:t>
      </w:r>
    </w:p>
    <w:p w14:paraId="0344F199" w14:textId="513C73C1" w:rsidR="007B25A4" w:rsidRPr="00315FDB" w:rsidRDefault="007B25A4" w:rsidP="007B25A4">
      <w:pPr>
        <w:spacing w:after="160" w:line="276" w:lineRule="auto"/>
        <w:jc w:val="both"/>
        <w:rPr>
          <w:rFonts w:cs="Arial"/>
          <w:color w:val="424143"/>
          <w:sz w:val="22"/>
          <w:szCs w:val="22"/>
          <w:shd w:val="clear" w:color="auto" w:fill="FFFFFF"/>
        </w:rPr>
      </w:pPr>
      <w:r w:rsidRPr="00315FDB">
        <w:rPr>
          <w:rFonts w:cs="Arial"/>
          <w:sz w:val="22"/>
          <w:szCs w:val="22"/>
        </w:rPr>
        <w:t xml:space="preserve">Our Platforms are not intended to target children under the age of </w:t>
      </w:r>
      <w:r w:rsidR="00AD0742">
        <w:rPr>
          <w:rFonts w:cs="Arial"/>
          <w:sz w:val="22"/>
          <w:szCs w:val="22"/>
        </w:rPr>
        <w:t>16</w:t>
      </w:r>
      <w:r w:rsidRPr="00315FDB">
        <w:rPr>
          <w:rFonts w:cs="Arial"/>
          <w:sz w:val="22"/>
          <w:szCs w:val="22"/>
        </w:rPr>
        <w:t xml:space="preserve">. We will not knowingly collect or process Personal Data belonging to children via our Platforms. </w:t>
      </w:r>
    </w:p>
    <w:p w14:paraId="06F52346" w14:textId="77777777" w:rsidR="007B25A4" w:rsidRPr="00CE79CC" w:rsidRDefault="007B25A4" w:rsidP="00CE79CC">
      <w:pPr>
        <w:rPr>
          <w:b/>
          <w:bCs/>
          <w:sz w:val="22"/>
          <w:szCs w:val="22"/>
        </w:rPr>
      </w:pPr>
      <w:bookmarkStart w:id="7" w:name="_Toc509932764"/>
      <w:bookmarkStart w:id="8" w:name="_Toc511391093"/>
      <w:r w:rsidRPr="00CE79CC">
        <w:rPr>
          <w:b/>
          <w:bCs/>
          <w:sz w:val="22"/>
          <w:szCs w:val="22"/>
        </w:rPr>
        <w:t>Third Party Goods and Services</w:t>
      </w:r>
      <w:bookmarkEnd w:id="7"/>
      <w:bookmarkEnd w:id="8"/>
    </w:p>
    <w:p w14:paraId="0556D9C0" w14:textId="77777777" w:rsidR="007B25A4" w:rsidRPr="00315FDB" w:rsidRDefault="007B25A4" w:rsidP="007B25A4">
      <w:pPr>
        <w:spacing w:before="100" w:beforeAutospacing="1" w:after="100" w:afterAutospacing="1" w:line="276" w:lineRule="auto"/>
        <w:jc w:val="both"/>
        <w:rPr>
          <w:rFonts w:eastAsia="Times New Roman" w:cs="Arial"/>
          <w:sz w:val="22"/>
          <w:szCs w:val="22"/>
          <w:lang w:eastAsia="en-GB"/>
        </w:rPr>
      </w:pPr>
      <w:r w:rsidRPr="00315FDB">
        <w:rPr>
          <w:rFonts w:eastAsia="Times New Roman" w:cs="Arial"/>
          <w:sz w:val="22"/>
          <w:szCs w:val="22"/>
          <w:lang w:eastAsia="en-GB"/>
        </w:rPr>
        <w:t>We will not send you information relating to third party goods and services from outside Clear Channel unless specifically requested.</w:t>
      </w:r>
    </w:p>
    <w:p w14:paraId="6FEC5063"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Third Party websites</w:t>
      </w:r>
    </w:p>
    <w:p w14:paraId="57D4D902" w14:textId="1A782DAB" w:rsidR="007B25A4" w:rsidRPr="008C1B45" w:rsidRDefault="007B25A4" w:rsidP="007B25A4">
      <w:pPr>
        <w:spacing w:after="160" w:line="276" w:lineRule="auto"/>
        <w:jc w:val="both"/>
        <w:rPr>
          <w:rFonts w:cs="Arial"/>
          <w:color w:val="000000"/>
          <w:sz w:val="22"/>
          <w:szCs w:val="22"/>
        </w:rPr>
      </w:pPr>
      <w:r w:rsidRPr="008C1B45">
        <w:rPr>
          <w:rFonts w:cs="Arial"/>
          <w:color w:val="000000"/>
          <w:sz w:val="22"/>
          <w:szCs w:val="22"/>
        </w:rPr>
        <w:t xml:space="preserve">Where links from our Platforms are provided to non-Clear Channel websites, we are not responsible for those websites and nor do we imply endorsement of </w:t>
      </w:r>
      <w:r w:rsidR="00A64978" w:rsidRPr="008C1B45">
        <w:rPr>
          <w:rFonts w:cs="Arial"/>
          <w:color w:val="000000"/>
          <w:sz w:val="22"/>
          <w:szCs w:val="22"/>
        </w:rPr>
        <w:t xml:space="preserve">any </w:t>
      </w:r>
      <w:r w:rsidRPr="008C1B45">
        <w:rPr>
          <w:rFonts w:cs="Arial"/>
          <w:color w:val="000000"/>
          <w:sz w:val="22"/>
          <w:szCs w:val="22"/>
        </w:rPr>
        <w:t xml:space="preserve">linked </w:t>
      </w:r>
      <w:r w:rsidR="0057741A" w:rsidRPr="008C1B45">
        <w:rPr>
          <w:rFonts w:cs="Arial"/>
          <w:color w:val="000000"/>
          <w:sz w:val="22"/>
          <w:szCs w:val="22"/>
        </w:rPr>
        <w:t>third-party</w:t>
      </w:r>
      <w:r w:rsidR="00A64978" w:rsidRPr="008C1B45">
        <w:rPr>
          <w:rFonts w:cs="Arial"/>
          <w:color w:val="000000"/>
          <w:sz w:val="22"/>
          <w:szCs w:val="22"/>
        </w:rPr>
        <w:t xml:space="preserve"> </w:t>
      </w:r>
      <w:r w:rsidRPr="008C1B45">
        <w:rPr>
          <w:rFonts w:cs="Arial"/>
          <w:color w:val="000000"/>
          <w:sz w:val="22"/>
          <w:szCs w:val="22"/>
        </w:rPr>
        <w:t>websites. These third-party websites will be governed by different terms of use</w:t>
      </w:r>
      <w:r w:rsidR="00A64978" w:rsidRPr="008C1B45">
        <w:rPr>
          <w:rFonts w:cs="Arial"/>
          <w:color w:val="000000"/>
          <w:sz w:val="22"/>
          <w:szCs w:val="22"/>
        </w:rPr>
        <w:t>, depending on the owner and data controller of those websites</w:t>
      </w:r>
      <w:r w:rsidRPr="008C1B45">
        <w:rPr>
          <w:rFonts w:cs="Arial"/>
          <w:color w:val="000000"/>
          <w:sz w:val="22"/>
          <w:szCs w:val="22"/>
        </w:rPr>
        <w:t xml:space="preserve"> (including privacy notices) and you are solely responsible for viewing and using each such website in accordance with the</w:t>
      </w:r>
      <w:r w:rsidR="00A64978" w:rsidRPr="008C1B45">
        <w:rPr>
          <w:rFonts w:cs="Arial"/>
          <w:color w:val="000000"/>
          <w:sz w:val="22"/>
          <w:szCs w:val="22"/>
        </w:rPr>
        <w:t>ir own</w:t>
      </w:r>
      <w:r w:rsidRPr="008C1B45">
        <w:rPr>
          <w:rFonts w:cs="Arial"/>
          <w:color w:val="000000"/>
          <w:sz w:val="22"/>
          <w:szCs w:val="22"/>
        </w:rPr>
        <w:t xml:space="preserve"> applicable terms of use. We are not responsible for how your Personal Information is handled by such third-party websites</w:t>
      </w:r>
      <w:r w:rsidR="00A64978" w:rsidRPr="008C1B45">
        <w:rPr>
          <w:rFonts w:cs="Arial"/>
          <w:color w:val="000000"/>
          <w:sz w:val="22"/>
          <w:szCs w:val="22"/>
        </w:rPr>
        <w:t xml:space="preserve"> and they</w:t>
      </w:r>
      <w:r w:rsidRPr="008C1B45">
        <w:rPr>
          <w:rFonts w:cs="Arial"/>
          <w:color w:val="000000"/>
          <w:sz w:val="22"/>
          <w:szCs w:val="22"/>
        </w:rPr>
        <w:t xml:space="preserve"> are not covered by this Notice. </w:t>
      </w:r>
    </w:p>
    <w:p w14:paraId="44F14EA6" w14:textId="77777777" w:rsidR="007B25A4" w:rsidRPr="008C1B45" w:rsidRDefault="007B25A4" w:rsidP="007B25A4">
      <w:pPr>
        <w:spacing w:after="0" w:line="240" w:lineRule="auto"/>
        <w:rPr>
          <w:rFonts w:cs="Arial"/>
          <w:sz w:val="22"/>
          <w:szCs w:val="22"/>
        </w:rPr>
      </w:pPr>
    </w:p>
    <w:p w14:paraId="7863134A" w14:textId="77777777" w:rsidR="007B25A4" w:rsidRPr="008C1B45" w:rsidRDefault="007B25A4" w:rsidP="007B25A4">
      <w:pPr>
        <w:keepNext/>
        <w:spacing w:after="160" w:line="276" w:lineRule="auto"/>
        <w:jc w:val="center"/>
        <w:outlineLvl w:val="0"/>
        <w:rPr>
          <w:rFonts w:cs="Arial"/>
          <w:b/>
          <w:sz w:val="22"/>
          <w:szCs w:val="22"/>
        </w:rPr>
      </w:pPr>
      <w:bookmarkStart w:id="9" w:name="_Toc71720997"/>
      <w:r w:rsidRPr="008C1B45">
        <w:rPr>
          <w:rFonts w:cs="Arial"/>
          <w:b/>
          <w:sz w:val="22"/>
          <w:szCs w:val="22"/>
        </w:rPr>
        <w:t>Transfer of Personal Data</w:t>
      </w:r>
      <w:bookmarkEnd w:id="9"/>
      <w:r w:rsidRPr="008C1B45">
        <w:rPr>
          <w:rFonts w:cs="Arial"/>
          <w:b/>
          <w:sz w:val="22"/>
          <w:szCs w:val="22"/>
        </w:rPr>
        <w:t xml:space="preserve"> </w:t>
      </w:r>
    </w:p>
    <w:p w14:paraId="0BE7E7AF" w14:textId="77777777" w:rsidR="007B25A4" w:rsidRPr="00CE79CC" w:rsidRDefault="007B25A4" w:rsidP="00CE79CC">
      <w:pPr>
        <w:rPr>
          <w:b/>
          <w:bCs/>
          <w:sz w:val="22"/>
          <w:szCs w:val="22"/>
        </w:rPr>
      </w:pPr>
      <w:bookmarkStart w:id="10" w:name="_Toc509932766"/>
      <w:bookmarkStart w:id="11" w:name="_Toc511391095"/>
      <w:bookmarkStart w:id="12" w:name="_Toc511391271"/>
      <w:r w:rsidRPr="00CE79CC">
        <w:rPr>
          <w:b/>
          <w:bCs/>
          <w:sz w:val="22"/>
          <w:szCs w:val="22"/>
        </w:rPr>
        <w:t>Third Parties</w:t>
      </w:r>
      <w:bookmarkEnd w:id="10"/>
      <w:bookmarkEnd w:id="11"/>
      <w:bookmarkEnd w:id="12"/>
    </w:p>
    <w:p w14:paraId="5AAFEA55" w14:textId="78B4D459" w:rsidR="007B25A4" w:rsidRPr="00CE79CC" w:rsidRDefault="008D405F" w:rsidP="00CE79CC">
      <w:pPr>
        <w:rPr>
          <w:sz w:val="22"/>
          <w:szCs w:val="22"/>
        </w:rPr>
      </w:pPr>
      <w:bookmarkStart w:id="13" w:name="_Toc509932767"/>
      <w:bookmarkStart w:id="14" w:name="_Toc511391096"/>
      <w:bookmarkStart w:id="15" w:name="_Toc511391272"/>
      <w:bookmarkStart w:id="16" w:name="_Toc44335738"/>
      <w:r w:rsidRPr="00CE79CC">
        <w:rPr>
          <w:sz w:val="22"/>
          <w:szCs w:val="22"/>
        </w:rPr>
        <w:t>W</w:t>
      </w:r>
      <w:r w:rsidR="005B2142" w:rsidRPr="00CE79CC">
        <w:rPr>
          <w:sz w:val="22"/>
          <w:szCs w:val="22"/>
        </w:rPr>
        <w:t>e</w:t>
      </w:r>
      <w:r w:rsidRPr="00CE79CC">
        <w:rPr>
          <w:sz w:val="22"/>
          <w:szCs w:val="22"/>
        </w:rPr>
        <w:t xml:space="preserve"> transfer your personal data </w:t>
      </w:r>
      <w:r w:rsidR="007B25A4" w:rsidRPr="00CE79CC">
        <w:rPr>
          <w:sz w:val="22"/>
          <w:szCs w:val="22"/>
        </w:rPr>
        <w:t xml:space="preserve">where </w:t>
      </w:r>
      <w:r w:rsidR="00FE105A" w:rsidRPr="00CE79CC">
        <w:rPr>
          <w:sz w:val="22"/>
          <w:szCs w:val="22"/>
        </w:rPr>
        <w:t>we use</w:t>
      </w:r>
      <w:r w:rsidR="007B25A4" w:rsidRPr="00CE79CC">
        <w:rPr>
          <w:sz w:val="22"/>
          <w:szCs w:val="22"/>
        </w:rPr>
        <w:t xml:space="preserve"> third party service provider</w:t>
      </w:r>
      <w:r w:rsidR="00FE105A" w:rsidRPr="00CE79CC">
        <w:rPr>
          <w:sz w:val="22"/>
          <w:szCs w:val="22"/>
        </w:rPr>
        <w:t xml:space="preserve">s to help us process </w:t>
      </w:r>
      <w:r w:rsidR="00AD0742" w:rsidRPr="00CE79CC">
        <w:rPr>
          <w:sz w:val="22"/>
          <w:szCs w:val="22"/>
        </w:rPr>
        <w:t>P</w:t>
      </w:r>
      <w:r w:rsidR="00FE105A" w:rsidRPr="00CE79CC">
        <w:rPr>
          <w:sz w:val="22"/>
          <w:szCs w:val="22"/>
        </w:rPr>
        <w:t xml:space="preserve">ersonal </w:t>
      </w:r>
      <w:r w:rsidR="00AD0742" w:rsidRPr="00CE79CC">
        <w:rPr>
          <w:sz w:val="22"/>
          <w:szCs w:val="22"/>
        </w:rPr>
        <w:t>D</w:t>
      </w:r>
      <w:r w:rsidR="00FE105A" w:rsidRPr="00CE79CC">
        <w:rPr>
          <w:sz w:val="22"/>
          <w:szCs w:val="22"/>
        </w:rPr>
        <w:t xml:space="preserve">ata </w:t>
      </w:r>
      <w:r w:rsidR="00A939BB" w:rsidRPr="00CE79CC">
        <w:rPr>
          <w:sz w:val="22"/>
          <w:szCs w:val="22"/>
        </w:rPr>
        <w:t xml:space="preserve">for the purposes </w:t>
      </w:r>
      <w:r w:rsidR="00FE105A" w:rsidRPr="00CE79CC">
        <w:rPr>
          <w:sz w:val="22"/>
          <w:szCs w:val="22"/>
        </w:rPr>
        <w:t>described in this notice</w:t>
      </w:r>
      <w:r w:rsidR="00AD0742" w:rsidRPr="00CE79CC">
        <w:rPr>
          <w:sz w:val="22"/>
          <w:szCs w:val="22"/>
        </w:rPr>
        <w:t>, these will include customer management and intelligence solution providers, aggregated data analytics partners, web hosting facilities, audit and compliance partners</w:t>
      </w:r>
      <w:r w:rsidR="00FE105A" w:rsidRPr="00CE79CC">
        <w:rPr>
          <w:sz w:val="22"/>
          <w:szCs w:val="22"/>
        </w:rPr>
        <w:t>.</w:t>
      </w:r>
      <w:bookmarkEnd w:id="13"/>
      <w:bookmarkEnd w:id="14"/>
      <w:bookmarkEnd w:id="15"/>
      <w:bookmarkEnd w:id="16"/>
    </w:p>
    <w:p w14:paraId="29BD9CD7" w14:textId="77777777" w:rsidR="007B25A4" w:rsidRPr="00CE79CC" w:rsidRDefault="007B25A4" w:rsidP="00CE79CC">
      <w:pPr>
        <w:rPr>
          <w:b/>
          <w:bCs/>
          <w:sz w:val="22"/>
          <w:szCs w:val="22"/>
        </w:rPr>
      </w:pPr>
      <w:bookmarkStart w:id="17" w:name="_Toc509932768"/>
      <w:bookmarkStart w:id="18" w:name="_Toc511391097"/>
      <w:bookmarkStart w:id="19" w:name="_Toc511391273"/>
      <w:r w:rsidRPr="00CE79CC">
        <w:rPr>
          <w:b/>
          <w:bCs/>
          <w:sz w:val="22"/>
          <w:szCs w:val="22"/>
        </w:rPr>
        <w:t>Data Controller Intragroup Transfer</w:t>
      </w:r>
      <w:bookmarkEnd w:id="17"/>
      <w:bookmarkEnd w:id="18"/>
      <w:bookmarkEnd w:id="19"/>
    </w:p>
    <w:p w14:paraId="6A36B567" w14:textId="180FB7ED" w:rsidR="007B25A4" w:rsidRPr="008C1B45" w:rsidRDefault="007B25A4" w:rsidP="007B25A4">
      <w:pPr>
        <w:spacing w:after="160" w:line="276" w:lineRule="auto"/>
        <w:jc w:val="both"/>
        <w:rPr>
          <w:rFonts w:cs="Arial"/>
          <w:sz w:val="22"/>
          <w:szCs w:val="22"/>
        </w:rPr>
      </w:pPr>
      <w:r w:rsidRPr="00315FDB">
        <w:rPr>
          <w:rFonts w:cs="Arial"/>
          <w:color w:val="000000"/>
          <w:sz w:val="22"/>
          <w:szCs w:val="22"/>
        </w:rPr>
        <w:t xml:space="preserve">Clear Channel International </w:t>
      </w:r>
      <w:r w:rsidRPr="008C1B45">
        <w:rPr>
          <w:rFonts w:cs="Arial"/>
          <w:sz w:val="22"/>
          <w:szCs w:val="22"/>
        </w:rPr>
        <w:t>is the lead entity for a Group of businesses, Clear Channel International Limited, registered address, 33 Golden Square, London W1F 9JT. The Parent company of Clear Channel International is Clear Channel Outdoor</w:t>
      </w:r>
      <w:r w:rsidR="0089440A" w:rsidRPr="008C1B45">
        <w:rPr>
          <w:rFonts w:cs="Arial"/>
          <w:sz w:val="22"/>
          <w:szCs w:val="22"/>
        </w:rPr>
        <w:t>,</w:t>
      </w:r>
      <w:r w:rsidRPr="008C1B45">
        <w:rPr>
          <w:rFonts w:cs="Arial"/>
          <w:sz w:val="22"/>
          <w:szCs w:val="22"/>
        </w:rPr>
        <w:t xml:space="preserve"> a </w:t>
      </w:r>
      <w:r w:rsidR="00AA4B31" w:rsidRPr="008C1B45">
        <w:rPr>
          <w:rFonts w:cs="Arial"/>
          <w:sz w:val="22"/>
          <w:szCs w:val="22"/>
        </w:rPr>
        <w:t>publicly</w:t>
      </w:r>
      <w:r w:rsidRPr="008C1B45">
        <w:rPr>
          <w:rFonts w:cs="Arial"/>
          <w:sz w:val="22"/>
          <w:szCs w:val="22"/>
        </w:rPr>
        <w:t xml:space="preserve"> listed Company</w:t>
      </w:r>
      <w:r w:rsidR="0089440A" w:rsidRPr="008C1B45">
        <w:rPr>
          <w:rFonts w:cs="Arial"/>
          <w:sz w:val="22"/>
          <w:szCs w:val="22"/>
        </w:rPr>
        <w:t xml:space="preserve"> in the United States</w:t>
      </w:r>
      <w:r w:rsidRPr="008C1B45">
        <w:rPr>
          <w:rFonts w:cs="Arial"/>
          <w:sz w:val="22"/>
          <w:szCs w:val="22"/>
        </w:rPr>
        <w:t xml:space="preserve">. From </w:t>
      </w:r>
      <w:r w:rsidRPr="008C1B45">
        <w:rPr>
          <w:rFonts w:cs="Arial"/>
          <w:sz w:val="22"/>
          <w:szCs w:val="22"/>
        </w:rPr>
        <w:lastRenderedPageBreak/>
        <w:t xml:space="preserve">time to time, it may be necessary </w:t>
      </w:r>
      <w:r w:rsidR="0089440A" w:rsidRPr="008C1B45">
        <w:rPr>
          <w:rFonts w:cs="Arial"/>
          <w:sz w:val="22"/>
          <w:szCs w:val="22"/>
        </w:rPr>
        <w:t xml:space="preserve">for our legitimate interests </w:t>
      </w:r>
      <w:r w:rsidRPr="008C1B45">
        <w:rPr>
          <w:rFonts w:cs="Arial"/>
          <w:sz w:val="22"/>
          <w:szCs w:val="22"/>
        </w:rPr>
        <w:t xml:space="preserve">to transfer Personal Data collected by Clear Channel amongst the Clear Channel Group and its US parent company together with their data processors. </w:t>
      </w:r>
    </w:p>
    <w:p w14:paraId="48E3E38C" w14:textId="77777777" w:rsidR="00B039AA" w:rsidRDefault="00B039AA" w:rsidP="00B039AA">
      <w:pPr>
        <w:rPr>
          <w:b/>
          <w:bCs/>
          <w:sz w:val="22"/>
          <w:szCs w:val="22"/>
        </w:rPr>
      </w:pPr>
    </w:p>
    <w:p w14:paraId="533CDA63" w14:textId="77777777" w:rsidR="00B039AA" w:rsidRDefault="00B039AA" w:rsidP="00B039AA">
      <w:pPr>
        <w:rPr>
          <w:b/>
          <w:bCs/>
          <w:sz w:val="22"/>
          <w:szCs w:val="22"/>
        </w:rPr>
      </w:pPr>
    </w:p>
    <w:p w14:paraId="4FDA0D54" w14:textId="699D5117" w:rsidR="007B25A4" w:rsidRPr="00CE79CC" w:rsidRDefault="007B25A4" w:rsidP="00CE79CC">
      <w:pPr>
        <w:rPr>
          <w:b/>
          <w:bCs/>
          <w:sz w:val="22"/>
          <w:szCs w:val="22"/>
        </w:rPr>
      </w:pPr>
      <w:r w:rsidRPr="00CE79CC">
        <w:rPr>
          <w:b/>
          <w:bCs/>
          <w:sz w:val="22"/>
          <w:szCs w:val="22"/>
        </w:rPr>
        <w:t>Transfers outside the European Union</w:t>
      </w:r>
    </w:p>
    <w:p w14:paraId="7B3E3258" w14:textId="2E0FB86B" w:rsidR="007B25A4" w:rsidRPr="008C1B45" w:rsidRDefault="007B25A4" w:rsidP="007B25A4">
      <w:pPr>
        <w:spacing w:after="160" w:line="276" w:lineRule="auto"/>
        <w:jc w:val="both"/>
        <w:rPr>
          <w:rFonts w:cs="Arial"/>
          <w:sz w:val="22"/>
          <w:szCs w:val="22"/>
        </w:rPr>
      </w:pPr>
      <w:r w:rsidRPr="008C1B45">
        <w:rPr>
          <w:rFonts w:cs="Arial"/>
          <w:sz w:val="22"/>
          <w:szCs w:val="22"/>
        </w:rPr>
        <w:t xml:space="preserve">Non-European countries may have data protection laws that are less protective than the legislation where you live. Where this is the case, (such as the United States), our transfers of </w:t>
      </w:r>
      <w:r w:rsidR="00AD0742">
        <w:rPr>
          <w:rFonts w:cs="Arial"/>
          <w:sz w:val="22"/>
          <w:szCs w:val="22"/>
        </w:rPr>
        <w:t>Personal D</w:t>
      </w:r>
      <w:r w:rsidRPr="008C1B45">
        <w:rPr>
          <w:rFonts w:cs="Arial"/>
          <w:sz w:val="22"/>
          <w:szCs w:val="22"/>
        </w:rPr>
        <w:t xml:space="preserve">ata will be regulated by the EU </w:t>
      </w:r>
      <w:r w:rsidR="006759D9" w:rsidRPr="008C1B45">
        <w:rPr>
          <w:rFonts w:cs="Arial"/>
          <w:sz w:val="22"/>
          <w:szCs w:val="22"/>
        </w:rPr>
        <w:t xml:space="preserve">Commission's </w:t>
      </w:r>
      <w:r w:rsidRPr="008C1B45">
        <w:rPr>
          <w:rFonts w:cs="Arial"/>
          <w:sz w:val="22"/>
          <w:szCs w:val="22"/>
        </w:rPr>
        <w:t xml:space="preserve">standard contractual clauses relating to the transfer of Personal Data outside of the European Union (or outside of jurisdictions deemed “adequate” for data privacy by the European </w:t>
      </w:r>
      <w:r w:rsidR="006759D9" w:rsidRPr="008C1B45">
        <w:rPr>
          <w:rFonts w:cs="Arial"/>
          <w:sz w:val="22"/>
          <w:szCs w:val="22"/>
        </w:rPr>
        <w:t>Commission</w:t>
      </w:r>
      <w:r w:rsidR="00AD0742">
        <w:rPr>
          <w:rFonts w:cs="Arial"/>
          <w:sz w:val="22"/>
          <w:szCs w:val="22"/>
        </w:rPr>
        <w:t>. The jurisdictions to which Personal Data are transferred may be conditional on your nationality or location</w:t>
      </w:r>
      <w:r w:rsidRPr="008C1B45">
        <w:rPr>
          <w:rFonts w:cs="Arial"/>
          <w:sz w:val="22"/>
          <w:szCs w:val="22"/>
        </w:rPr>
        <w:t>.</w:t>
      </w:r>
    </w:p>
    <w:p w14:paraId="1C1E4A37"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Sale or Merger</w:t>
      </w:r>
    </w:p>
    <w:p w14:paraId="5111D75A" w14:textId="4E6FFA60"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If Clear Channel or its assets are sold to or merge with another entity outside Clear Channel, you should expect that some or all of the Personal Data collected by Clear Channel may be transferred to the buyer/surviving company. </w:t>
      </w:r>
    </w:p>
    <w:p w14:paraId="347F7A74" w14:textId="77777777" w:rsidR="007B25A4" w:rsidRPr="008C1B45" w:rsidRDefault="007B25A4" w:rsidP="007B25A4">
      <w:pPr>
        <w:keepNext/>
        <w:spacing w:after="160" w:line="259" w:lineRule="auto"/>
        <w:jc w:val="center"/>
        <w:outlineLvl w:val="1"/>
        <w:rPr>
          <w:rFonts w:cs="Arial"/>
          <w:b/>
          <w:bCs/>
          <w:sz w:val="22"/>
          <w:szCs w:val="22"/>
        </w:rPr>
      </w:pPr>
      <w:bookmarkStart w:id="20" w:name="_Toc71720998"/>
      <w:r w:rsidRPr="008C1B45">
        <w:rPr>
          <w:rFonts w:cs="Arial"/>
          <w:b/>
          <w:bCs/>
          <w:sz w:val="22"/>
          <w:szCs w:val="22"/>
        </w:rPr>
        <w:t>Retention of Personal Data</w:t>
      </w:r>
      <w:bookmarkEnd w:id="20"/>
    </w:p>
    <w:p w14:paraId="7B8F678F" w14:textId="21F01944" w:rsidR="00BB1E9A" w:rsidRDefault="007B25A4" w:rsidP="007B25A4">
      <w:pPr>
        <w:spacing w:after="160" w:line="276" w:lineRule="auto"/>
        <w:jc w:val="both"/>
        <w:rPr>
          <w:rFonts w:cs="Arial"/>
          <w:sz w:val="22"/>
          <w:szCs w:val="22"/>
        </w:rPr>
      </w:pPr>
      <w:r w:rsidRPr="008C1B45">
        <w:rPr>
          <w:rFonts w:cs="Arial"/>
          <w:sz w:val="22"/>
          <w:szCs w:val="22"/>
        </w:rPr>
        <w:t>If you have provided us with Personal Data, your Personal Data will be retained for the duration of your relationship with us</w:t>
      </w:r>
      <w:r w:rsidR="00502892">
        <w:rPr>
          <w:rFonts w:cs="Arial"/>
          <w:sz w:val="22"/>
          <w:szCs w:val="22"/>
        </w:rPr>
        <w:t xml:space="preserve"> to fulfil the purposes</w:t>
      </w:r>
      <w:r w:rsidR="0036034C">
        <w:rPr>
          <w:rFonts w:cs="Arial"/>
          <w:sz w:val="22"/>
          <w:szCs w:val="22"/>
        </w:rPr>
        <w:t xml:space="preserve"> for which we collected it. This includes</w:t>
      </w:r>
      <w:r w:rsidRPr="008C1B45">
        <w:rPr>
          <w:rFonts w:cs="Arial"/>
          <w:sz w:val="22"/>
          <w:szCs w:val="22"/>
        </w:rPr>
        <w:t xml:space="preserve">, the length of time required </w:t>
      </w:r>
      <w:r w:rsidR="00ED7BFD">
        <w:rPr>
          <w:rFonts w:cs="Arial"/>
          <w:sz w:val="22"/>
          <w:szCs w:val="22"/>
        </w:rPr>
        <w:t>to satisfy any legal,</w:t>
      </w:r>
      <w:r w:rsidR="00C6448F">
        <w:rPr>
          <w:rFonts w:cs="Arial"/>
          <w:sz w:val="22"/>
          <w:szCs w:val="22"/>
        </w:rPr>
        <w:t xml:space="preserve"> </w:t>
      </w:r>
      <w:r w:rsidR="00C744D7">
        <w:rPr>
          <w:rFonts w:cs="Arial"/>
          <w:sz w:val="22"/>
          <w:szCs w:val="22"/>
        </w:rPr>
        <w:t>regulatory, accounting and</w:t>
      </w:r>
      <w:r w:rsidR="00A45A7B">
        <w:rPr>
          <w:rFonts w:cs="Arial"/>
          <w:sz w:val="22"/>
          <w:szCs w:val="22"/>
        </w:rPr>
        <w:t xml:space="preserve"> reporting requirements </w:t>
      </w:r>
      <w:r w:rsidRPr="008C1B45">
        <w:rPr>
          <w:rFonts w:cs="Arial"/>
          <w:sz w:val="22"/>
          <w:szCs w:val="22"/>
        </w:rPr>
        <w:t xml:space="preserve">, </w:t>
      </w:r>
      <w:r w:rsidR="00377FEE">
        <w:rPr>
          <w:rFonts w:cs="Arial"/>
          <w:sz w:val="22"/>
          <w:szCs w:val="22"/>
        </w:rPr>
        <w:t xml:space="preserve">and to </w:t>
      </w:r>
      <w:r w:rsidRPr="008C1B45">
        <w:rPr>
          <w:rFonts w:cs="Arial"/>
          <w:sz w:val="22"/>
          <w:szCs w:val="22"/>
        </w:rPr>
        <w:t xml:space="preserve"> </w:t>
      </w:r>
      <w:r w:rsidR="002152E2">
        <w:rPr>
          <w:rFonts w:cs="Arial"/>
          <w:sz w:val="22"/>
          <w:szCs w:val="22"/>
        </w:rPr>
        <w:t xml:space="preserve"> </w:t>
      </w:r>
      <w:r w:rsidR="00A75AC2">
        <w:rPr>
          <w:rFonts w:cs="Arial"/>
          <w:sz w:val="22"/>
          <w:szCs w:val="22"/>
        </w:rPr>
        <w:t xml:space="preserve">process personal information on you </w:t>
      </w:r>
      <w:r w:rsidR="00EF0935">
        <w:rPr>
          <w:rFonts w:cs="Arial"/>
          <w:sz w:val="22"/>
          <w:szCs w:val="22"/>
        </w:rPr>
        <w:t xml:space="preserve">in order to </w:t>
      </w:r>
      <w:r w:rsidR="00EF1DEC">
        <w:rPr>
          <w:rFonts w:cs="Arial"/>
          <w:sz w:val="22"/>
          <w:szCs w:val="22"/>
        </w:rPr>
        <w:t>establi</w:t>
      </w:r>
      <w:r w:rsidR="00EF0935">
        <w:rPr>
          <w:rFonts w:cs="Arial"/>
          <w:sz w:val="22"/>
          <w:szCs w:val="22"/>
        </w:rPr>
        <w:t>sh</w:t>
      </w:r>
      <w:r w:rsidR="00EF1DEC">
        <w:rPr>
          <w:rFonts w:cs="Arial"/>
          <w:sz w:val="22"/>
          <w:szCs w:val="22"/>
        </w:rPr>
        <w:t xml:space="preserve"> or</w:t>
      </w:r>
      <w:r w:rsidR="00873125">
        <w:rPr>
          <w:rFonts w:cs="Arial"/>
          <w:sz w:val="22"/>
          <w:szCs w:val="22"/>
        </w:rPr>
        <w:t xml:space="preserve"> defen</w:t>
      </w:r>
      <w:r w:rsidR="00EF0935">
        <w:rPr>
          <w:rFonts w:cs="Arial"/>
          <w:sz w:val="22"/>
          <w:szCs w:val="22"/>
        </w:rPr>
        <w:t>d</w:t>
      </w:r>
      <w:r w:rsidR="00873125">
        <w:rPr>
          <w:rFonts w:cs="Arial"/>
          <w:sz w:val="22"/>
          <w:szCs w:val="22"/>
        </w:rPr>
        <w:t xml:space="preserve"> legal claims</w:t>
      </w:r>
      <w:r w:rsidRPr="008C1B45">
        <w:rPr>
          <w:rFonts w:cs="Arial"/>
          <w:sz w:val="22"/>
          <w:szCs w:val="22"/>
        </w:rPr>
        <w:t xml:space="preserve"> (and we or our third party data processors will dispose of your Personal Data </w:t>
      </w:r>
      <w:r w:rsidR="00C00B95">
        <w:rPr>
          <w:rFonts w:cs="Arial"/>
          <w:sz w:val="22"/>
          <w:szCs w:val="22"/>
        </w:rPr>
        <w:t>at the end of the relevant retention</w:t>
      </w:r>
      <w:r w:rsidR="0056505D">
        <w:rPr>
          <w:rFonts w:cs="Arial"/>
          <w:sz w:val="22"/>
          <w:szCs w:val="22"/>
        </w:rPr>
        <w:t xml:space="preserve"> period</w:t>
      </w:r>
      <w:r w:rsidRPr="008C1B45">
        <w:rPr>
          <w:rFonts w:cs="Arial"/>
          <w:sz w:val="22"/>
          <w:szCs w:val="22"/>
        </w:rPr>
        <w:t>).</w:t>
      </w:r>
    </w:p>
    <w:p w14:paraId="0E5DB66F" w14:textId="66946DD4" w:rsidR="00636C0F" w:rsidRDefault="00636C0F" w:rsidP="006A0D69">
      <w:pPr>
        <w:spacing w:after="160" w:line="276" w:lineRule="auto"/>
        <w:jc w:val="both"/>
        <w:rPr>
          <w:rFonts w:cs="Arial"/>
          <w:sz w:val="22"/>
          <w:szCs w:val="22"/>
        </w:rPr>
      </w:pPr>
      <w:r>
        <w:rPr>
          <w:rFonts w:cs="Arial"/>
          <w:sz w:val="22"/>
          <w:szCs w:val="22"/>
        </w:rPr>
        <w:t>In determining</w:t>
      </w:r>
      <w:r w:rsidR="00E202FB">
        <w:rPr>
          <w:rFonts w:cs="Arial"/>
          <w:sz w:val="22"/>
          <w:szCs w:val="22"/>
        </w:rPr>
        <w:t xml:space="preserve"> the</w:t>
      </w:r>
      <w:r>
        <w:rPr>
          <w:rFonts w:cs="Arial"/>
          <w:sz w:val="22"/>
          <w:szCs w:val="22"/>
        </w:rPr>
        <w:t xml:space="preserve"> </w:t>
      </w:r>
      <w:r w:rsidR="00E90F47">
        <w:rPr>
          <w:rFonts w:cs="Arial"/>
          <w:sz w:val="22"/>
          <w:szCs w:val="22"/>
        </w:rPr>
        <w:t>appropriate retention period</w:t>
      </w:r>
      <w:r w:rsidR="00E202FB">
        <w:rPr>
          <w:rFonts w:cs="Arial"/>
          <w:sz w:val="22"/>
          <w:szCs w:val="22"/>
        </w:rPr>
        <w:t xml:space="preserve"> we consider</w:t>
      </w:r>
      <w:r w:rsidR="0067792B">
        <w:rPr>
          <w:rFonts w:cs="Arial"/>
          <w:sz w:val="22"/>
          <w:szCs w:val="22"/>
        </w:rPr>
        <w:t xml:space="preserve"> the purpose </w:t>
      </w:r>
      <w:r w:rsidR="00811162">
        <w:rPr>
          <w:rFonts w:cs="Arial"/>
          <w:sz w:val="22"/>
          <w:szCs w:val="22"/>
        </w:rPr>
        <w:t xml:space="preserve">for which we process your </w:t>
      </w:r>
      <w:r w:rsidR="001E5C40">
        <w:rPr>
          <w:rFonts w:cs="Arial"/>
          <w:sz w:val="22"/>
          <w:szCs w:val="22"/>
        </w:rPr>
        <w:t>P</w:t>
      </w:r>
      <w:r w:rsidR="00811162">
        <w:rPr>
          <w:rFonts w:cs="Arial"/>
          <w:sz w:val="22"/>
          <w:szCs w:val="22"/>
        </w:rPr>
        <w:t xml:space="preserve">ersonal </w:t>
      </w:r>
      <w:r w:rsidR="001E5C40">
        <w:rPr>
          <w:rFonts w:cs="Arial"/>
          <w:sz w:val="22"/>
          <w:szCs w:val="22"/>
        </w:rPr>
        <w:t>D</w:t>
      </w:r>
      <w:r w:rsidR="00811162">
        <w:rPr>
          <w:rFonts w:cs="Arial"/>
          <w:sz w:val="22"/>
          <w:szCs w:val="22"/>
        </w:rPr>
        <w:t>ata</w:t>
      </w:r>
      <w:r w:rsidR="00F15C71">
        <w:rPr>
          <w:rFonts w:cs="Arial"/>
          <w:sz w:val="22"/>
          <w:szCs w:val="22"/>
        </w:rPr>
        <w:t>,</w:t>
      </w:r>
      <w:r w:rsidR="005E3F69">
        <w:rPr>
          <w:rFonts w:cs="Arial"/>
          <w:sz w:val="22"/>
          <w:szCs w:val="22"/>
        </w:rPr>
        <w:t xml:space="preserve"> </w:t>
      </w:r>
      <w:r w:rsidR="001C51F9">
        <w:rPr>
          <w:rFonts w:cs="Arial"/>
          <w:sz w:val="22"/>
          <w:szCs w:val="22"/>
        </w:rPr>
        <w:t>the volume</w:t>
      </w:r>
      <w:r w:rsidR="001E5C40">
        <w:rPr>
          <w:rFonts w:cs="Arial"/>
          <w:sz w:val="22"/>
          <w:szCs w:val="22"/>
        </w:rPr>
        <w:t>,</w:t>
      </w:r>
      <w:r w:rsidR="005E3F69">
        <w:rPr>
          <w:rFonts w:cs="Arial"/>
          <w:sz w:val="22"/>
          <w:szCs w:val="22"/>
        </w:rPr>
        <w:t xml:space="preserve"> type </w:t>
      </w:r>
      <w:r w:rsidR="007E38C3">
        <w:rPr>
          <w:rFonts w:cs="Arial"/>
          <w:sz w:val="22"/>
          <w:szCs w:val="22"/>
        </w:rPr>
        <w:t>and context of the Personal Data</w:t>
      </w:r>
      <w:r w:rsidR="00D6023C">
        <w:rPr>
          <w:rFonts w:cs="Arial"/>
          <w:sz w:val="22"/>
          <w:szCs w:val="22"/>
        </w:rPr>
        <w:t>,</w:t>
      </w:r>
      <w:r w:rsidR="00F15C71">
        <w:rPr>
          <w:rFonts w:cs="Arial"/>
          <w:sz w:val="22"/>
          <w:szCs w:val="22"/>
        </w:rPr>
        <w:t xml:space="preserve"> local legal requirements</w:t>
      </w:r>
      <w:r w:rsidR="00501DD6">
        <w:rPr>
          <w:rFonts w:cs="Arial"/>
          <w:sz w:val="22"/>
          <w:szCs w:val="22"/>
        </w:rPr>
        <w:t>, t</w:t>
      </w:r>
      <w:r w:rsidR="00106898">
        <w:rPr>
          <w:rFonts w:cs="Arial"/>
          <w:sz w:val="22"/>
          <w:szCs w:val="22"/>
        </w:rPr>
        <w:t xml:space="preserve">he risk of harm </w:t>
      </w:r>
      <w:r w:rsidR="001A1E11">
        <w:rPr>
          <w:rFonts w:cs="Arial"/>
          <w:sz w:val="22"/>
          <w:szCs w:val="22"/>
        </w:rPr>
        <w:t>to th</w:t>
      </w:r>
      <w:r w:rsidR="00106898">
        <w:rPr>
          <w:rFonts w:cs="Arial"/>
          <w:sz w:val="22"/>
          <w:szCs w:val="22"/>
        </w:rPr>
        <w:t>e</w:t>
      </w:r>
      <w:r w:rsidR="00207151">
        <w:rPr>
          <w:rFonts w:cs="Arial"/>
          <w:sz w:val="22"/>
          <w:szCs w:val="22"/>
        </w:rPr>
        <w:t xml:space="preserve"> data protection ri</w:t>
      </w:r>
      <w:r w:rsidR="00EC1666">
        <w:rPr>
          <w:rFonts w:cs="Arial"/>
          <w:sz w:val="22"/>
          <w:szCs w:val="22"/>
        </w:rPr>
        <w:t>ghts</w:t>
      </w:r>
      <w:r w:rsidR="001A1E11">
        <w:rPr>
          <w:rFonts w:cs="Arial"/>
          <w:sz w:val="22"/>
          <w:szCs w:val="22"/>
        </w:rPr>
        <w:t xml:space="preserve"> of the in</w:t>
      </w:r>
      <w:r w:rsidR="007655AB">
        <w:rPr>
          <w:rFonts w:cs="Arial"/>
          <w:sz w:val="22"/>
          <w:szCs w:val="22"/>
        </w:rPr>
        <w:t>d</w:t>
      </w:r>
      <w:r w:rsidR="000435A1">
        <w:rPr>
          <w:rFonts w:cs="Arial"/>
          <w:sz w:val="22"/>
          <w:szCs w:val="22"/>
        </w:rPr>
        <w:t>ividual and whether</w:t>
      </w:r>
      <w:r w:rsidR="00207151">
        <w:rPr>
          <w:rFonts w:cs="Arial"/>
          <w:sz w:val="22"/>
          <w:szCs w:val="22"/>
        </w:rPr>
        <w:t xml:space="preserve"> </w:t>
      </w:r>
      <w:r w:rsidR="00C275F6">
        <w:rPr>
          <w:rFonts w:cs="Arial"/>
          <w:sz w:val="22"/>
          <w:szCs w:val="22"/>
        </w:rPr>
        <w:t>the purpose</w:t>
      </w:r>
      <w:r w:rsidR="00364440">
        <w:rPr>
          <w:rFonts w:cs="Arial"/>
          <w:sz w:val="22"/>
          <w:szCs w:val="22"/>
        </w:rPr>
        <w:t xml:space="preserve"> for processing Personal Data</w:t>
      </w:r>
      <w:r w:rsidR="00CE7FF5">
        <w:rPr>
          <w:rFonts w:cs="Arial"/>
          <w:sz w:val="22"/>
          <w:szCs w:val="22"/>
        </w:rPr>
        <w:t xml:space="preserve"> can be established through an alternative method.</w:t>
      </w:r>
    </w:p>
    <w:p w14:paraId="2CD8CFF2" w14:textId="3FCF4A2F" w:rsidR="006A0D69" w:rsidRPr="008C1B45" w:rsidRDefault="00B60CF5" w:rsidP="006A0D69">
      <w:pPr>
        <w:spacing w:after="160" w:line="276" w:lineRule="auto"/>
        <w:jc w:val="both"/>
        <w:rPr>
          <w:rFonts w:cs="Arial"/>
          <w:sz w:val="22"/>
          <w:szCs w:val="22"/>
        </w:rPr>
      </w:pPr>
      <w:r>
        <w:rPr>
          <w:rFonts w:cs="Arial"/>
          <w:sz w:val="22"/>
          <w:szCs w:val="22"/>
        </w:rPr>
        <w:t>F</w:t>
      </w:r>
      <w:r w:rsidR="006A0D69">
        <w:rPr>
          <w:rFonts w:cs="Arial"/>
          <w:sz w:val="22"/>
          <w:szCs w:val="22"/>
        </w:rPr>
        <w:t xml:space="preserve">or further information regarding the specific retention periods </w:t>
      </w:r>
      <w:r w:rsidR="00440F62">
        <w:rPr>
          <w:rFonts w:cs="Arial"/>
          <w:sz w:val="22"/>
          <w:szCs w:val="22"/>
        </w:rPr>
        <w:t>we apply to</w:t>
      </w:r>
      <w:r w:rsidR="006A0D69">
        <w:rPr>
          <w:rFonts w:cs="Arial"/>
          <w:sz w:val="22"/>
          <w:szCs w:val="22"/>
        </w:rPr>
        <w:t xml:space="preserve"> your Personal Data</w:t>
      </w:r>
      <w:r w:rsidR="00502892">
        <w:rPr>
          <w:rFonts w:cs="Arial"/>
          <w:sz w:val="22"/>
          <w:szCs w:val="22"/>
        </w:rPr>
        <w:t xml:space="preserve"> please contact us</w:t>
      </w:r>
      <w:r w:rsidR="006A0D69">
        <w:rPr>
          <w:rFonts w:cs="Arial"/>
          <w:sz w:val="22"/>
          <w:szCs w:val="22"/>
        </w:rPr>
        <w:t xml:space="preserve"> at </w:t>
      </w:r>
      <w:hyperlink r:id="rId16" w:history="1">
        <w:r w:rsidR="006A0D69" w:rsidRPr="005E4F69">
          <w:rPr>
            <w:rStyle w:val="Hyperlink"/>
            <w:rFonts w:cs="Arial"/>
            <w:sz w:val="22"/>
            <w:szCs w:val="22"/>
          </w:rPr>
          <w:t>mydata@clearchannelint.com</w:t>
        </w:r>
      </w:hyperlink>
      <w:r w:rsidR="006A0D69">
        <w:rPr>
          <w:rFonts w:cs="Arial"/>
          <w:sz w:val="22"/>
          <w:szCs w:val="22"/>
        </w:rPr>
        <w:t xml:space="preserve"> </w:t>
      </w:r>
    </w:p>
    <w:p w14:paraId="2838F9ED" w14:textId="77777777" w:rsidR="006A0D69" w:rsidRPr="008C1B45" w:rsidRDefault="006A0D69" w:rsidP="007B25A4">
      <w:pPr>
        <w:spacing w:after="160" w:line="276" w:lineRule="auto"/>
        <w:jc w:val="both"/>
        <w:rPr>
          <w:rFonts w:cs="Arial"/>
          <w:sz w:val="22"/>
          <w:szCs w:val="22"/>
        </w:rPr>
      </w:pPr>
    </w:p>
    <w:p w14:paraId="49A90F6E" w14:textId="3CC6C6CD" w:rsidR="00611171" w:rsidRPr="008C1B45" w:rsidRDefault="00611171" w:rsidP="008C1B45">
      <w:pPr>
        <w:spacing w:after="160" w:line="276" w:lineRule="auto"/>
        <w:jc w:val="both"/>
        <w:rPr>
          <w:rFonts w:cs="Arial"/>
          <w:bCs/>
          <w:sz w:val="22"/>
          <w:szCs w:val="22"/>
        </w:rPr>
      </w:pPr>
      <w:bookmarkStart w:id="21" w:name="_cp_blt_1_161"/>
      <w:bookmarkStart w:id="22" w:name="_cp_text_1_162"/>
      <w:r w:rsidRPr="008C1B45">
        <w:rPr>
          <w:rFonts w:cs="Arial"/>
          <w:bCs/>
          <w:sz w:val="22"/>
          <w:szCs w:val="22"/>
        </w:rPr>
        <w:t>P</w:t>
      </w:r>
      <w:bookmarkEnd w:id="21"/>
      <w:r w:rsidRPr="008C1B45">
        <w:rPr>
          <w:rFonts w:cs="Arial"/>
          <w:bCs/>
          <w:sz w:val="22"/>
          <w:szCs w:val="22"/>
        </w:rPr>
        <w:t xml:space="preserve">ersonal data collected from applicants who are unsuccessful will be </w:t>
      </w:r>
      <w:r w:rsidR="00AD0742">
        <w:rPr>
          <w:rFonts w:cs="Arial"/>
          <w:bCs/>
          <w:sz w:val="22"/>
          <w:szCs w:val="22"/>
        </w:rPr>
        <w:t xml:space="preserve">deleted or, if that individual may be of interest for other roles, </w:t>
      </w:r>
      <w:r w:rsidRPr="008C1B45">
        <w:rPr>
          <w:rFonts w:cs="Arial"/>
          <w:bCs/>
          <w:sz w:val="22"/>
          <w:szCs w:val="22"/>
        </w:rPr>
        <w:t xml:space="preserve">kept until one year after the </w:t>
      </w:r>
      <w:r w:rsidR="0065116D">
        <w:rPr>
          <w:rFonts w:cs="Arial"/>
          <w:bCs/>
          <w:sz w:val="22"/>
          <w:szCs w:val="22"/>
        </w:rPr>
        <w:t>applicant</w:t>
      </w:r>
      <w:r w:rsidRPr="008C1B45">
        <w:rPr>
          <w:rFonts w:cs="Arial"/>
          <w:bCs/>
          <w:sz w:val="22"/>
          <w:szCs w:val="22"/>
        </w:rPr>
        <w:t xml:space="preserve"> submits their application. </w:t>
      </w:r>
    </w:p>
    <w:bookmarkEnd w:id="22"/>
    <w:p w14:paraId="75C1C367" w14:textId="77777777" w:rsidR="00611171" w:rsidRPr="008C1B45" w:rsidRDefault="00611171" w:rsidP="008C1B45">
      <w:pPr>
        <w:spacing w:after="160" w:line="276" w:lineRule="auto"/>
        <w:jc w:val="both"/>
        <w:rPr>
          <w:rFonts w:cs="Arial"/>
          <w:bCs/>
          <w:sz w:val="22"/>
          <w:szCs w:val="22"/>
        </w:rPr>
      </w:pPr>
      <w:r w:rsidRPr="008C1B45">
        <w:rPr>
          <w:rFonts w:cs="Arial"/>
          <w:bCs/>
          <w:sz w:val="22"/>
          <w:szCs w:val="22"/>
        </w:rPr>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so that we can respect your request in future.</w:t>
      </w:r>
    </w:p>
    <w:p w14:paraId="2A5FC6DB" w14:textId="5AA8520A" w:rsidR="00611171" w:rsidRDefault="00611171" w:rsidP="008C1B45">
      <w:pPr>
        <w:spacing w:after="160" w:line="276" w:lineRule="auto"/>
        <w:jc w:val="both"/>
        <w:rPr>
          <w:rFonts w:ascii="Georgia" w:hAnsi="Georgia"/>
        </w:rPr>
      </w:pPr>
      <w:r w:rsidRPr="008C1B45">
        <w:rPr>
          <w:rFonts w:cs="Arial"/>
          <w:bCs/>
          <w:sz w:val="22"/>
          <w:szCs w:val="22"/>
        </w:rPr>
        <w:t>Where we process personal data in connection with performing a contract or for a competition, we keep the data for 6 years from your last interaction with us</w:t>
      </w:r>
      <w:r w:rsidRPr="008C1B45">
        <w:rPr>
          <w:rFonts w:ascii="Georgia" w:hAnsi="Georgia"/>
        </w:rPr>
        <w:t xml:space="preserve">. </w:t>
      </w:r>
      <w:r w:rsidRPr="00315FDB">
        <w:rPr>
          <w:rFonts w:ascii="Georgia" w:hAnsi="Georgia"/>
          <w:highlight w:val="yellow"/>
        </w:rPr>
        <w:t xml:space="preserve"> </w:t>
      </w:r>
    </w:p>
    <w:p w14:paraId="066034DC" w14:textId="33D88CA0" w:rsidR="00274701" w:rsidRDefault="00274701" w:rsidP="008C1B45">
      <w:pPr>
        <w:spacing w:after="160" w:line="276" w:lineRule="auto"/>
        <w:jc w:val="both"/>
        <w:rPr>
          <w:rFonts w:ascii="Georgia" w:hAnsi="Georgia"/>
        </w:rPr>
      </w:pPr>
    </w:p>
    <w:p w14:paraId="1597B284" w14:textId="77777777" w:rsidR="00274701" w:rsidRPr="00315FDB" w:rsidRDefault="00274701" w:rsidP="008C1B45">
      <w:pPr>
        <w:spacing w:after="160" w:line="276" w:lineRule="auto"/>
        <w:jc w:val="both"/>
        <w:rPr>
          <w:rFonts w:ascii="Georgia" w:hAnsi="Georgia"/>
        </w:rPr>
      </w:pPr>
    </w:p>
    <w:p w14:paraId="375C80BF" w14:textId="77777777" w:rsidR="00611171" w:rsidRPr="008C1B45" w:rsidRDefault="00611171" w:rsidP="007B25A4">
      <w:pPr>
        <w:spacing w:after="160" w:line="276" w:lineRule="auto"/>
        <w:jc w:val="both"/>
        <w:rPr>
          <w:rFonts w:cs="Arial"/>
          <w:sz w:val="22"/>
          <w:szCs w:val="22"/>
        </w:rPr>
      </w:pPr>
    </w:p>
    <w:p w14:paraId="7F631CB1" w14:textId="77777777" w:rsidR="00B039AA" w:rsidRDefault="00B039AA" w:rsidP="007B25A4">
      <w:pPr>
        <w:keepNext/>
        <w:spacing w:after="160" w:line="259" w:lineRule="auto"/>
        <w:jc w:val="center"/>
        <w:outlineLvl w:val="0"/>
        <w:rPr>
          <w:rFonts w:cs="Arial"/>
          <w:b/>
          <w:sz w:val="22"/>
          <w:szCs w:val="22"/>
        </w:rPr>
      </w:pPr>
    </w:p>
    <w:p w14:paraId="72C3FA46" w14:textId="6092EB8B" w:rsidR="007B25A4" w:rsidRPr="008C1B45" w:rsidRDefault="007B25A4" w:rsidP="007B25A4">
      <w:pPr>
        <w:keepNext/>
        <w:spacing w:after="160" w:line="259" w:lineRule="auto"/>
        <w:jc w:val="center"/>
        <w:outlineLvl w:val="0"/>
        <w:rPr>
          <w:rFonts w:cs="Arial"/>
          <w:b/>
          <w:sz w:val="22"/>
          <w:szCs w:val="22"/>
        </w:rPr>
      </w:pPr>
      <w:bookmarkStart w:id="23" w:name="_Toc71720999"/>
      <w:r w:rsidRPr="008C1B45">
        <w:rPr>
          <w:rFonts w:cs="Arial"/>
          <w:b/>
          <w:sz w:val="22"/>
          <w:szCs w:val="22"/>
        </w:rPr>
        <w:t>Cookies</w:t>
      </w:r>
      <w:bookmarkEnd w:id="23"/>
    </w:p>
    <w:p w14:paraId="636535EE" w14:textId="1315D538" w:rsidR="007B25A4" w:rsidRPr="008C1B45" w:rsidRDefault="007B25A4" w:rsidP="007B25A4">
      <w:pPr>
        <w:spacing w:after="160" w:line="276" w:lineRule="auto"/>
        <w:jc w:val="both"/>
        <w:rPr>
          <w:rFonts w:cs="Arial"/>
          <w:b/>
          <w:sz w:val="22"/>
          <w:szCs w:val="22"/>
        </w:rPr>
      </w:pPr>
      <w:r w:rsidRPr="008C1B45">
        <w:rPr>
          <w:rFonts w:cs="Arial"/>
          <w:b/>
          <w:sz w:val="22"/>
          <w:szCs w:val="22"/>
        </w:rPr>
        <w:t xml:space="preserve">What Cookies we </w:t>
      </w:r>
      <w:r w:rsidR="00276FDF">
        <w:rPr>
          <w:rFonts w:cs="Arial"/>
          <w:b/>
          <w:sz w:val="22"/>
          <w:szCs w:val="22"/>
        </w:rPr>
        <w:t xml:space="preserve">and third parties </w:t>
      </w:r>
      <w:r w:rsidRPr="008C1B45">
        <w:rPr>
          <w:rFonts w:cs="Arial"/>
          <w:b/>
          <w:sz w:val="22"/>
          <w:szCs w:val="22"/>
        </w:rPr>
        <w:t xml:space="preserve">use, why </w:t>
      </w:r>
      <w:r w:rsidR="00276FDF">
        <w:rPr>
          <w:rFonts w:cs="Arial"/>
          <w:b/>
          <w:sz w:val="22"/>
          <w:szCs w:val="22"/>
        </w:rPr>
        <w:t>are</w:t>
      </w:r>
      <w:r w:rsidR="00F65DED">
        <w:rPr>
          <w:rFonts w:cs="Arial"/>
          <w:b/>
          <w:sz w:val="22"/>
          <w:szCs w:val="22"/>
        </w:rPr>
        <w:t xml:space="preserve"> </w:t>
      </w:r>
      <w:r w:rsidR="00276FDF">
        <w:rPr>
          <w:rFonts w:cs="Arial"/>
          <w:b/>
          <w:sz w:val="22"/>
          <w:szCs w:val="22"/>
        </w:rPr>
        <w:t>they</w:t>
      </w:r>
      <w:r w:rsidR="00276FDF" w:rsidRPr="008C1B45">
        <w:rPr>
          <w:rFonts w:cs="Arial"/>
          <w:b/>
          <w:sz w:val="22"/>
          <w:szCs w:val="22"/>
        </w:rPr>
        <w:t xml:space="preserve"> </w:t>
      </w:r>
      <w:r w:rsidRPr="008C1B45">
        <w:rPr>
          <w:rFonts w:cs="Arial"/>
          <w:b/>
          <w:sz w:val="22"/>
          <w:szCs w:val="22"/>
        </w:rPr>
        <w:t>use</w:t>
      </w:r>
      <w:r w:rsidR="00276FDF">
        <w:rPr>
          <w:rFonts w:cs="Arial"/>
          <w:b/>
          <w:sz w:val="22"/>
          <w:szCs w:val="22"/>
        </w:rPr>
        <w:t>d</w:t>
      </w:r>
      <w:r w:rsidRPr="008C1B45">
        <w:rPr>
          <w:rFonts w:cs="Arial"/>
          <w:b/>
          <w:sz w:val="22"/>
          <w:szCs w:val="22"/>
        </w:rPr>
        <w:t>, and how they impact you</w:t>
      </w:r>
    </w:p>
    <w:p w14:paraId="3CD2D7E2" w14:textId="77777777" w:rsidR="007B25A4" w:rsidRPr="008C1B45" w:rsidRDefault="007B25A4" w:rsidP="007B25A4">
      <w:pPr>
        <w:spacing w:after="160" w:line="276" w:lineRule="auto"/>
        <w:jc w:val="both"/>
        <w:rPr>
          <w:rFonts w:cs="Arial"/>
          <w:sz w:val="22"/>
          <w:szCs w:val="22"/>
        </w:rPr>
      </w:pPr>
      <w:r w:rsidRPr="008C1B45">
        <w:rPr>
          <w:rFonts w:cs="Arial"/>
          <w:sz w:val="22"/>
          <w:szCs w:val="22"/>
        </w:rPr>
        <w:t>A cookie is a small text file, typically of letters and numbers (with an ID tag), which may be placed on your computer or mobile when you access our Platforms.  Cookies generally allow a website to recognise your device and browsing activity if you return to it, or if you visit another website which recognises the same cookies.</w:t>
      </w:r>
    </w:p>
    <w:p w14:paraId="7FB0CC91" w14:textId="2C22B8FD" w:rsidR="00AF6E97" w:rsidRPr="008C01B8" w:rsidRDefault="007B25A4" w:rsidP="00AF6E97">
      <w:pPr>
        <w:spacing w:after="160" w:line="276" w:lineRule="auto"/>
        <w:jc w:val="both"/>
        <w:rPr>
          <w:rFonts w:cs="Arial"/>
          <w:sz w:val="22"/>
          <w:szCs w:val="22"/>
        </w:rPr>
      </w:pPr>
      <w:r w:rsidRPr="008C1B45">
        <w:rPr>
          <w:rFonts w:cs="Arial"/>
          <w:sz w:val="22"/>
          <w:szCs w:val="22"/>
        </w:rPr>
        <w:t xml:space="preserve">Different cookies perform different functions. </w:t>
      </w:r>
      <w:r w:rsidR="00A646C4" w:rsidRPr="008C1B45">
        <w:rPr>
          <w:rFonts w:cs="Arial"/>
          <w:sz w:val="22"/>
          <w:szCs w:val="22"/>
        </w:rPr>
        <w:t xml:space="preserve">Necessary cookies </w:t>
      </w:r>
      <w:r w:rsidRPr="008C1B45">
        <w:rPr>
          <w:rFonts w:cs="Arial"/>
          <w:sz w:val="22"/>
          <w:szCs w:val="22"/>
        </w:rPr>
        <w:t xml:space="preserve">help you navigate through pages, “storing preferences” information and </w:t>
      </w:r>
      <w:r w:rsidR="00A646C4" w:rsidRPr="008C1B45">
        <w:rPr>
          <w:rFonts w:cs="Arial"/>
          <w:sz w:val="22"/>
          <w:szCs w:val="22"/>
        </w:rPr>
        <w:t xml:space="preserve">functionality cookies </w:t>
      </w:r>
      <w:r w:rsidRPr="008C1B45">
        <w:rPr>
          <w:rFonts w:cs="Arial"/>
          <w:sz w:val="22"/>
          <w:szCs w:val="22"/>
        </w:rPr>
        <w:t>generally mak</w:t>
      </w:r>
      <w:r w:rsidR="00A646C4" w:rsidRPr="008C1B45">
        <w:rPr>
          <w:rFonts w:cs="Arial"/>
          <w:sz w:val="22"/>
          <w:szCs w:val="22"/>
        </w:rPr>
        <w:t>e</w:t>
      </w:r>
      <w:r w:rsidRPr="008C1B45">
        <w:rPr>
          <w:rFonts w:cs="Arial"/>
          <w:sz w:val="22"/>
          <w:szCs w:val="22"/>
        </w:rPr>
        <w:t xml:space="preserve"> the website easier to use. </w:t>
      </w:r>
      <w:r w:rsidR="00AF6E97">
        <w:rPr>
          <w:rFonts w:cs="Arial"/>
          <w:sz w:val="22"/>
          <w:szCs w:val="22"/>
        </w:rPr>
        <w:t xml:space="preserve">They </w:t>
      </w:r>
      <w:r w:rsidR="00AF6E97" w:rsidRPr="008C01B8">
        <w:rPr>
          <w:rFonts w:cs="Arial"/>
          <w:sz w:val="22"/>
          <w:szCs w:val="22"/>
        </w:rPr>
        <w:t>exist just for the life of your current visit whil</w:t>
      </w:r>
      <w:r w:rsidR="00AF6E97">
        <w:rPr>
          <w:rFonts w:cs="Arial"/>
          <w:sz w:val="22"/>
          <w:szCs w:val="22"/>
        </w:rPr>
        <w:t>st you have your browser open. </w:t>
      </w:r>
      <w:r w:rsidR="00AF6E97" w:rsidRPr="008C01B8">
        <w:rPr>
          <w:rFonts w:cs="Arial"/>
          <w:sz w:val="22"/>
          <w:szCs w:val="22"/>
        </w:rPr>
        <w:t>They are not stored on your hard disk and are erased when you exit your web browser.</w:t>
      </w:r>
    </w:p>
    <w:p w14:paraId="3CA4E437" w14:textId="77777777" w:rsidR="007B25A4" w:rsidRPr="008C1B45" w:rsidRDefault="007B25A4" w:rsidP="007B25A4">
      <w:pPr>
        <w:spacing w:after="160" w:line="276" w:lineRule="auto"/>
        <w:jc w:val="both"/>
        <w:rPr>
          <w:rFonts w:cs="Arial"/>
          <w:sz w:val="22"/>
          <w:szCs w:val="22"/>
        </w:rPr>
      </w:pPr>
      <w:r w:rsidRPr="008C1B45">
        <w:rPr>
          <w:rFonts w:cs="Arial"/>
          <w:sz w:val="22"/>
          <w:szCs w:val="22"/>
        </w:rPr>
        <w:t>Others</w:t>
      </w:r>
      <w:r w:rsidR="009A2C06" w:rsidRPr="008C1B45">
        <w:rPr>
          <w:rFonts w:cs="Arial"/>
          <w:sz w:val="22"/>
          <w:szCs w:val="22"/>
        </w:rPr>
        <w:t>, such as targeting and advertising cookies,</w:t>
      </w:r>
      <w:r w:rsidRPr="008C1B45">
        <w:rPr>
          <w:rFonts w:cs="Arial"/>
          <w:sz w:val="22"/>
          <w:szCs w:val="22"/>
        </w:rPr>
        <w:t xml:space="preserve"> identify products, goods or services you may be interested in and are used to provide you with tailored advertising</w:t>
      </w:r>
      <w:r w:rsidR="00A646C4" w:rsidRPr="008C1B45">
        <w:rPr>
          <w:rFonts w:cs="Arial"/>
          <w:sz w:val="22"/>
          <w:szCs w:val="22"/>
        </w:rPr>
        <w:t xml:space="preserve"> and performance cookies help us collect aggregated information on how people use our P</w:t>
      </w:r>
      <w:r w:rsidR="00D511C7" w:rsidRPr="008C1B45">
        <w:rPr>
          <w:rFonts w:cs="Arial"/>
          <w:sz w:val="22"/>
          <w:szCs w:val="22"/>
        </w:rPr>
        <w:t>lat</w:t>
      </w:r>
      <w:r w:rsidR="00A646C4" w:rsidRPr="008C1B45">
        <w:rPr>
          <w:rFonts w:cs="Arial"/>
          <w:sz w:val="22"/>
          <w:szCs w:val="22"/>
        </w:rPr>
        <w:t>forms.</w:t>
      </w:r>
    </w:p>
    <w:p w14:paraId="09BCE0F2" w14:textId="47A17C7E" w:rsidR="009A2C06" w:rsidRPr="008C1B45" w:rsidRDefault="007B25A4" w:rsidP="008C1B45">
      <w:pPr>
        <w:spacing w:after="240" w:line="240" w:lineRule="auto"/>
        <w:rPr>
          <w:rFonts w:cs="Arial"/>
          <w:sz w:val="22"/>
          <w:szCs w:val="22"/>
        </w:rPr>
      </w:pPr>
      <w:r w:rsidRPr="008C1B45">
        <w:rPr>
          <w:rFonts w:cs="Arial"/>
          <w:sz w:val="22"/>
          <w:szCs w:val="22"/>
        </w:rPr>
        <w:t xml:space="preserve">When you visit our </w:t>
      </w:r>
      <w:r w:rsidR="0057741A" w:rsidRPr="008C1B45">
        <w:rPr>
          <w:rFonts w:cs="Arial"/>
          <w:sz w:val="22"/>
          <w:szCs w:val="22"/>
        </w:rPr>
        <w:t>Platforms,</w:t>
      </w:r>
      <w:r w:rsidR="009A2C06" w:rsidRPr="008C1B45">
        <w:rPr>
          <w:rFonts w:cs="Arial"/>
          <w:sz w:val="22"/>
          <w:szCs w:val="22"/>
        </w:rPr>
        <w:t xml:space="preserve"> </w:t>
      </w:r>
      <w:r w:rsidR="00A646C4" w:rsidRPr="00A62436">
        <w:rPr>
          <w:rFonts w:cs="Arial"/>
          <w:sz w:val="22"/>
          <w:szCs w:val="22"/>
        </w:rPr>
        <w:t>w</w:t>
      </w:r>
      <w:r w:rsidR="009A2C06" w:rsidRPr="00A62436">
        <w:rPr>
          <w:rFonts w:cs="Arial"/>
          <w:sz w:val="22"/>
          <w:szCs w:val="22"/>
        </w:rPr>
        <w:t xml:space="preserve">e </w:t>
      </w:r>
      <w:r w:rsidR="0065116D" w:rsidRPr="00A62436">
        <w:rPr>
          <w:rFonts w:cs="Arial"/>
          <w:sz w:val="22"/>
          <w:szCs w:val="22"/>
        </w:rPr>
        <w:t>request</w:t>
      </w:r>
      <w:r w:rsidR="009A2C06" w:rsidRPr="00A62436">
        <w:rPr>
          <w:rFonts w:cs="Arial"/>
          <w:sz w:val="22"/>
          <w:szCs w:val="22"/>
        </w:rPr>
        <w:t xml:space="preserve"> your consent for the non-</w:t>
      </w:r>
      <w:r w:rsidR="00A646C4" w:rsidRPr="00A62436">
        <w:rPr>
          <w:rFonts w:cs="Arial"/>
          <w:sz w:val="22"/>
          <w:szCs w:val="22"/>
        </w:rPr>
        <w:t>necessary</w:t>
      </w:r>
      <w:r w:rsidR="009A2C06" w:rsidRPr="00A62436">
        <w:rPr>
          <w:rFonts w:cs="Arial"/>
          <w:sz w:val="22"/>
          <w:szCs w:val="22"/>
        </w:rPr>
        <w:t xml:space="preserve"> cooki</w:t>
      </w:r>
      <w:r w:rsidR="00A646C4" w:rsidRPr="00A62436">
        <w:rPr>
          <w:rFonts w:cs="Arial"/>
          <w:sz w:val="22"/>
          <w:szCs w:val="22"/>
        </w:rPr>
        <w:t>es to be placed on your device</w:t>
      </w:r>
      <w:r w:rsidR="009A2C06" w:rsidRPr="00A62436">
        <w:rPr>
          <w:rFonts w:cs="Arial"/>
          <w:sz w:val="22"/>
          <w:szCs w:val="22"/>
        </w:rPr>
        <w:t>. To opt out of cookies, please see details below.</w:t>
      </w:r>
      <w:r w:rsidR="00AF6E97" w:rsidRPr="00AF6E97" w:rsidDel="009A2C06">
        <w:rPr>
          <w:rFonts w:cs="Arial"/>
          <w:sz w:val="22"/>
          <w:szCs w:val="22"/>
        </w:rPr>
        <w:t xml:space="preserve"> </w:t>
      </w:r>
    </w:p>
    <w:p w14:paraId="2E0E63FB" w14:textId="716A01A2" w:rsidR="007B25A4" w:rsidRDefault="007B25A4" w:rsidP="007B25A4">
      <w:pPr>
        <w:spacing w:after="160" w:line="276" w:lineRule="auto"/>
        <w:jc w:val="both"/>
        <w:rPr>
          <w:rFonts w:cs="Arial"/>
          <w:sz w:val="22"/>
          <w:szCs w:val="22"/>
        </w:rPr>
      </w:pPr>
      <w:r w:rsidRPr="008C1B45">
        <w:rPr>
          <w:rFonts w:cs="Arial"/>
          <w:sz w:val="22"/>
          <w:szCs w:val="22"/>
        </w:rPr>
        <w:t xml:space="preserve">The table below explains the cookies </w:t>
      </w:r>
      <w:r w:rsidRPr="00221B37">
        <w:rPr>
          <w:rFonts w:cs="Arial"/>
          <w:sz w:val="22"/>
          <w:szCs w:val="22"/>
        </w:rPr>
        <w:t>we use</w:t>
      </w:r>
      <w:r w:rsidR="00592F41" w:rsidRPr="00221B37">
        <w:rPr>
          <w:rFonts w:cs="Arial"/>
          <w:sz w:val="22"/>
          <w:szCs w:val="22"/>
        </w:rPr>
        <w:t>,</w:t>
      </w:r>
      <w:r w:rsidR="001110E7" w:rsidRPr="00221B37">
        <w:rPr>
          <w:rFonts w:cs="Arial"/>
          <w:sz w:val="22"/>
          <w:szCs w:val="22"/>
        </w:rPr>
        <w:t xml:space="preserve"> </w:t>
      </w:r>
      <w:r w:rsidRPr="00221B37">
        <w:rPr>
          <w:rFonts w:cs="Arial"/>
          <w:sz w:val="22"/>
          <w:szCs w:val="22"/>
        </w:rPr>
        <w:t>their purpose</w:t>
      </w:r>
      <w:r w:rsidR="00592F41" w:rsidRPr="00221B37">
        <w:rPr>
          <w:rFonts w:cs="Arial"/>
          <w:sz w:val="22"/>
          <w:szCs w:val="22"/>
        </w:rPr>
        <w:t xml:space="preserve"> and duration</w:t>
      </w:r>
      <w:r w:rsidRPr="00221B37">
        <w:rPr>
          <w:rFonts w:cs="Arial"/>
          <w:sz w:val="22"/>
          <w:szCs w:val="22"/>
        </w:rPr>
        <w:t>:</w:t>
      </w:r>
    </w:p>
    <w:p w14:paraId="686DCEB6" w14:textId="46CD32E8" w:rsidR="009125BF" w:rsidRDefault="009125BF" w:rsidP="007B25A4">
      <w:pPr>
        <w:spacing w:after="160" w:line="276" w:lineRule="auto"/>
        <w:jc w:val="both"/>
        <w:rPr>
          <w:rFonts w:cs="Arial"/>
          <w:sz w:val="22"/>
          <w:szCs w:val="22"/>
        </w:rPr>
      </w:pPr>
    </w:p>
    <w:p w14:paraId="4926B743" w14:textId="77777777" w:rsidR="009125BF" w:rsidRPr="008C1B45" w:rsidRDefault="009125BF" w:rsidP="007B25A4">
      <w:pPr>
        <w:spacing w:after="160" w:line="276" w:lineRule="auto"/>
        <w:jc w:val="both"/>
        <w:rPr>
          <w:rFonts w:cs="Arial"/>
          <w:sz w:val="22"/>
          <w:szCs w:val="22"/>
        </w:rPr>
      </w:pPr>
    </w:p>
    <w:tbl>
      <w:tblPr>
        <w:tblW w:w="0" w:type="auto"/>
        <w:shd w:val="clear" w:color="auto" w:fill="F4F4F4"/>
        <w:tblCellMar>
          <w:left w:w="0" w:type="dxa"/>
          <w:right w:w="0" w:type="dxa"/>
        </w:tblCellMar>
        <w:tblLook w:val="04A0" w:firstRow="1" w:lastRow="0" w:firstColumn="1" w:lastColumn="0" w:noHBand="0" w:noVBand="1"/>
      </w:tblPr>
      <w:tblGrid>
        <w:gridCol w:w="1661"/>
        <w:gridCol w:w="2465"/>
        <w:gridCol w:w="3791"/>
        <w:gridCol w:w="1995"/>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sidRPr="00315FDB">
              <w:rPr>
                <w:rFonts w:cs="Arial"/>
                <w:b/>
                <w:bCs/>
                <w:color w:val="33363F"/>
                <w:sz w:val="22"/>
                <w:szCs w:val="22"/>
              </w:rPr>
              <w:t>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sidRPr="00315FDB">
              <w:rPr>
                <w:rFonts w:cs="Arial"/>
                <w:b/>
                <w:bCs/>
                <w:color w:val="33363F"/>
                <w:sz w:val="22"/>
                <w:szCs w:val="22"/>
              </w:rPr>
              <w:t>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sidRPr="00315FDB">
              <w:rPr>
                <w:rFonts w:cs="Arial"/>
                <w:b/>
                <w:bCs/>
                <w:color w:val="33363F"/>
                <w:sz w:val="22"/>
                <w:szCs w:val="22"/>
              </w:rPr>
              <w:t>Purpose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0ACDA93A" w:rsidR="007B25A4" w:rsidRPr="00315FDB" w:rsidRDefault="00683779" w:rsidP="001A0F0F">
            <w:pPr>
              <w:rPr>
                <w:rFonts w:cs="Arial"/>
                <w:b/>
                <w:bCs/>
                <w:color w:val="33363F"/>
                <w:sz w:val="22"/>
                <w:szCs w:val="22"/>
              </w:rPr>
            </w:pPr>
            <w:r>
              <w:rPr>
                <w:rFonts w:cs="Arial"/>
                <w:b/>
                <w:bCs/>
                <w:color w:val="33363F"/>
                <w:sz w:val="22"/>
                <w:szCs w:val="22"/>
              </w:rPr>
              <w:t>Default expiration time</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sidRPr="00315FDB">
              <w:rPr>
                <w:rFonts w:cs="Arial"/>
                <w:color w:val="33363F"/>
                <w:sz w:val="22"/>
                <w:szCs w:val="22"/>
              </w:rPr>
              <w:t>Cookies 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proofErr w:type="spellStart"/>
            <w:r w:rsidRPr="00315FDB">
              <w:rPr>
                <w:rFonts w:cs="Arial"/>
                <w:color w:val="33363F"/>
                <w:sz w:val="22"/>
                <w:szCs w:val="22"/>
              </w:rPr>
              <w:t>exp_cookies_allowed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 xml:space="preserve">used to remember a user’s choice about cookies on our site. This cookie is, by default, set on arrival to the site with a value of ‘y’.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08D53C53" w:rsidR="007B25A4" w:rsidRPr="00315FDB" w:rsidRDefault="00274701" w:rsidP="001A0F0F">
            <w:pPr>
              <w:rPr>
                <w:rFonts w:cs="Arial"/>
                <w:color w:val="33363F"/>
                <w:sz w:val="22"/>
                <w:szCs w:val="22"/>
              </w:rPr>
            </w:pPr>
            <w:r>
              <w:rPr>
                <w:rFonts w:cs="Arial"/>
                <w:color w:val="33363F"/>
                <w:sz w:val="22"/>
                <w:szCs w:val="22"/>
              </w:rPr>
              <w:t>1 year</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sidRPr="00315FDB">
              <w:rPr>
                <w:rFonts w:cs="Arial"/>
                <w:color w:val="33363F"/>
                <w:sz w:val="22"/>
                <w:szCs w:val="22"/>
              </w:rPr>
              <w:t>Cookies 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proofErr w:type="spellStart"/>
            <w:r w:rsidRPr="00315FDB">
              <w:rPr>
                <w:rFonts w:cs="Arial"/>
                <w:color w:val="33363F"/>
                <w:sz w:val="22"/>
                <w:szCs w:val="22"/>
              </w:rPr>
              <w:t>exp_cookies_declined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 xml:space="preserve">used to remember a user’s choice about cookies on our site. This cookie is set after a visitor chooses to opt out of receiving cookies, replacing the </w:t>
            </w:r>
            <w:proofErr w:type="spellStart"/>
            <w:r w:rsidRPr="00315FDB">
              <w:rPr>
                <w:rFonts w:cs="Arial"/>
                <w:color w:val="33363F"/>
                <w:sz w:val="22"/>
                <w:szCs w:val="22"/>
              </w:rPr>
              <w:t>exp_cookies_allowed</w:t>
            </w:r>
            <w:proofErr w:type="spellEnd"/>
            <w:r w:rsidRPr="00315FDB">
              <w:rPr>
                <w:rFonts w:cs="Arial"/>
                <w:color w:val="33363F"/>
                <w:sz w:val="22"/>
                <w:szCs w:val="22"/>
              </w:rPr>
              <w:t xml:space="preserve"> 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54B2682" w:rsidR="007B25A4" w:rsidRPr="00315FDB" w:rsidRDefault="00274701" w:rsidP="001A0F0F">
            <w:pPr>
              <w:rPr>
                <w:rFonts w:cs="Arial"/>
                <w:color w:val="33363F"/>
                <w:sz w:val="22"/>
                <w:szCs w:val="22"/>
              </w:rPr>
            </w:pPr>
            <w:r>
              <w:rPr>
                <w:rFonts w:cs="Arial"/>
                <w:color w:val="33363F"/>
                <w:sz w:val="22"/>
                <w:szCs w:val="22"/>
              </w:rPr>
              <w:t>1 year</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sidRPr="00315FDB">
              <w:rPr>
                <w:rFonts w:cs="Arial"/>
                <w:color w:val="33363F"/>
                <w:sz w:val="22"/>
                <w:szCs w:val="22"/>
              </w:rPr>
              <w:lastRenderedPageBreak/>
              <w:t>Content management system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proofErr w:type="spellStart"/>
            <w:r w:rsidRPr="00315FDB">
              <w:rPr>
                <w:rFonts w:cs="Arial"/>
                <w:color w:val="33363F"/>
                <w:sz w:val="22"/>
                <w:szCs w:val="22"/>
              </w:rPr>
              <w:t>exp_last_visit</w:t>
            </w:r>
            <w:proofErr w:type="spellEnd"/>
            <w:r w:rsidRPr="00315FDB">
              <w:rPr>
                <w:rFonts w:cs="Arial"/>
                <w:color w:val="33363F"/>
                <w:sz w:val="22"/>
                <w:szCs w:val="22"/>
              </w:rPr>
              <w:br/>
            </w:r>
            <w:proofErr w:type="spellStart"/>
            <w:r w:rsidRPr="00315FDB">
              <w:rPr>
                <w:rFonts w:cs="Arial"/>
                <w:color w:val="33363F"/>
                <w:sz w:val="22"/>
                <w:szCs w:val="22"/>
              </w:rPr>
              <w:t>exp_tracker</w:t>
            </w:r>
            <w:proofErr w:type="spellEnd"/>
            <w:r w:rsidRPr="00315FDB">
              <w:rPr>
                <w:rFonts w:cs="Arial"/>
                <w:color w:val="33363F"/>
                <w:sz w:val="22"/>
                <w:szCs w:val="22"/>
              </w:rPr>
              <w:br/>
            </w:r>
            <w:proofErr w:type="spellStart"/>
            <w:r w:rsidRPr="00315FDB">
              <w:rPr>
                <w:rFonts w:cs="Arial"/>
                <w:color w:val="33363F"/>
                <w:sz w:val="22"/>
                <w:szCs w:val="22"/>
              </w:rPr>
              <w:t>exp_last_activity</w:t>
            </w:r>
            <w:proofErr w:type="spellEnd"/>
            <w:r w:rsidRPr="00315FDB">
              <w:rPr>
                <w:rFonts w:cs="Arial"/>
                <w:color w:val="33363F"/>
                <w:sz w:val="22"/>
                <w:szCs w:val="22"/>
              </w:rPr>
              <w:br/>
            </w:r>
            <w:proofErr w:type="spellStart"/>
            <w:r w:rsidRPr="00315FDB">
              <w:rPr>
                <w:rFonts w:cs="Arial"/>
                <w:color w:val="33363F"/>
                <w:sz w:val="22"/>
                <w:szCs w:val="22"/>
              </w:rPr>
              <w:t>exp_stashid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1F455E">
              <w:rPr>
                <w:rFonts w:cs="Arial"/>
                <w:color w:val="33363F"/>
                <w:sz w:val="22"/>
                <w:szCs w:val="22"/>
              </w:rPr>
              <w:t xml:space="preserve">first party analytics cookies </w:t>
            </w:r>
            <w:r w:rsidRPr="00315FDB">
              <w:rPr>
                <w:rFonts w:cs="Arial"/>
                <w:color w:val="33363F"/>
                <w:sz w:val="22"/>
                <w:szCs w:val="22"/>
              </w:rPr>
              <w:t>set by our content management system upon arrival to our site. Some of these cookies are deleted when a user closes their browser, the others have a variable expiry date.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07B87106" w:rsidR="007B25A4" w:rsidRPr="00315FDB" w:rsidRDefault="00274701" w:rsidP="001A0F0F">
            <w:pPr>
              <w:rPr>
                <w:rFonts w:cs="Arial"/>
                <w:color w:val="33363F"/>
                <w:sz w:val="22"/>
                <w:szCs w:val="22"/>
              </w:rPr>
            </w:pPr>
            <w:r>
              <w:rPr>
                <w:rFonts w:cs="Arial"/>
                <w:color w:val="33363F"/>
                <w:sz w:val="22"/>
                <w:szCs w:val="22"/>
              </w:rPr>
              <w:t>1 year</w:t>
            </w:r>
            <w:r w:rsidR="007B25A4" w:rsidRPr="00315FDB">
              <w:rPr>
                <w:rFonts w:cs="Arial"/>
                <w:color w:val="33363F"/>
                <w:sz w:val="22"/>
                <w:szCs w:val="22"/>
              </w:rPr>
              <w:t>:</w:t>
            </w:r>
            <w:r w:rsidR="007B25A4" w:rsidRPr="00315FDB">
              <w:rPr>
                <w:rFonts w:cs="Arial"/>
                <w:color w:val="33363F"/>
                <w:sz w:val="22"/>
                <w:szCs w:val="22"/>
              </w:rPr>
              <w:br/>
            </w:r>
            <w:proofErr w:type="spellStart"/>
            <w:r w:rsidR="007B25A4" w:rsidRPr="00315FDB">
              <w:rPr>
                <w:rFonts w:cs="Arial"/>
                <w:color w:val="33363F"/>
                <w:sz w:val="22"/>
                <w:szCs w:val="22"/>
              </w:rPr>
              <w:t>exp_last_visit</w:t>
            </w:r>
            <w:proofErr w:type="spellEnd"/>
            <w:r w:rsidR="007B25A4" w:rsidRPr="00315FDB">
              <w:rPr>
                <w:rFonts w:cs="Arial"/>
                <w:color w:val="33363F"/>
                <w:sz w:val="22"/>
                <w:szCs w:val="22"/>
              </w:rPr>
              <w:br/>
            </w:r>
            <w:proofErr w:type="spellStart"/>
            <w:r w:rsidR="007B25A4" w:rsidRPr="00315FDB">
              <w:rPr>
                <w:rFonts w:cs="Arial"/>
                <w:color w:val="33363F"/>
                <w:sz w:val="22"/>
                <w:szCs w:val="22"/>
              </w:rPr>
              <w:t>exp_last_activity</w:t>
            </w:r>
            <w:proofErr w:type="spellEnd"/>
            <w:r w:rsidR="007B25A4" w:rsidRPr="00315FDB">
              <w:rPr>
                <w:rFonts w:cs="Arial"/>
                <w:color w:val="33363F"/>
                <w:sz w:val="22"/>
                <w:szCs w:val="22"/>
              </w:rPr>
              <w:br/>
            </w:r>
            <w:r w:rsidR="007B25A4" w:rsidRPr="00315FDB">
              <w:rPr>
                <w:rFonts w:cs="Arial"/>
                <w:color w:val="33363F"/>
                <w:sz w:val="22"/>
                <w:szCs w:val="22"/>
              </w:rPr>
              <w:br/>
              <w:t>Session:</w:t>
            </w:r>
            <w:r w:rsidR="007B25A4" w:rsidRPr="00315FDB">
              <w:rPr>
                <w:rFonts w:cs="Arial"/>
                <w:color w:val="33363F"/>
                <w:sz w:val="22"/>
                <w:szCs w:val="22"/>
              </w:rPr>
              <w:br/>
            </w:r>
            <w:proofErr w:type="spellStart"/>
            <w:r w:rsidR="007B25A4" w:rsidRPr="00315FDB">
              <w:rPr>
                <w:rFonts w:cs="Arial"/>
                <w:color w:val="33363F"/>
                <w:sz w:val="22"/>
                <w:szCs w:val="22"/>
              </w:rPr>
              <w:t>exp_tracker</w:t>
            </w:r>
            <w:proofErr w:type="spellEnd"/>
            <w:r w:rsidR="007B25A4" w:rsidRPr="00315FDB">
              <w:rPr>
                <w:rFonts w:cs="Arial"/>
                <w:color w:val="33363F"/>
                <w:sz w:val="22"/>
                <w:szCs w:val="22"/>
              </w:rPr>
              <w:br/>
            </w:r>
            <w:proofErr w:type="spellStart"/>
            <w:r w:rsidR="007B25A4" w:rsidRPr="00315FDB">
              <w:rPr>
                <w:rFonts w:cs="Arial"/>
                <w:color w:val="33363F"/>
                <w:sz w:val="22"/>
                <w:szCs w:val="22"/>
              </w:rPr>
              <w:t>exp_stashid</w:t>
            </w:r>
            <w:proofErr w:type="spellEnd"/>
          </w:p>
        </w:tc>
      </w:tr>
      <w:tr w:rsidR="007B25A4" w:rsidRPr="00315FDB" w14:paraId="17D914D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sidRPr="00315FDB">
              <w:rPr>
                <w:rFonts w:cs="Arial"/>
                <w:color w:val="33363F"/>
                <w:sz w:val="22"/>
                <w:szCs w:val="22"/>
              </w:rPr>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50AF66" w14:textId="77777777" w:rsidR="007B25A4" w:rsidRPr="00E46A01" w:rsidRDefault="007B25A4" w:rsidP="001A0F0F">
            <w:pPr>
              <w:rPr>
                <w:rFonts w:cs="Arial"/>
                <w:color w:val="33363F"/>
                <w:sz w:val="22"/>
                <w:szCs w:val="22"/>
                <w:lang w:val="sv-SE"/>
              </w:rPr>
            </w:pPr>
            <w:r w:rsidRPr="00E46A01">
              <w:rPr>
                <w:rFonts w:cs="Arial"/>
                <w:color w:val="33363F"/>
                <w:sz w:val="22"/>
                <w:szCs w:val="22"/>
                <w:lang w:val="sv-SE"/>
              </w:rPr>
              <w:t>__</w:t>
            </w:r>
            <w:proofErr w:type="spellStart"/>
            <w:r w:rsidRPr="00E46A01">
              <w:rPr>
                <w:rFonts w:cs="Arial"/>
                <w:color w:val="33363F"/>
                <w:sz w:val="22"/>
                <w:szCs w:val="22"/>
                <w:lang w:val="sv-SE"/>
              </w:rPr>
              <w:t>utma</w:t>
            </w:r>
            <w:proofErr w:type="spellEnd"/>
            <w:r w:rsidRPr="00E46A01">
              <w:rPr>
                <w:rFonts w:cs="Arial"/>
                <w:color w:val="33363F"/>
                <w:sz w:val="22"/>
                <w:szCs w:val="22"/>
                <w:lang w:val="sv-SE"/>
              </w:rPr>
              <w:br/>
              <w:t>__</w:t>
            </w:r>
            <w:proofErr w:type="spellStart"/>
            <w:r w:rsidRPr="00E46A01">
              <w:rPr>
                <w:rFonts w:cs="Arial"/>
                <w:color w:val="33363F"/>
                <w:sz w:val="22"/>
                <w:szCs w:val="22"/>
                <w:lang w:val="sv-SE"/>
              </w:rPr>
              <w:t>utmb</w:t>
            </w:r>
            <w:proofErr w:type="spellEnd"/>
            <w:r w:rsidRPr="00E46A01">
              <w:rPr>
                <w:rFonts w:cs="Arial"/>
                <w:color w:val="33363F"/>
                <w:sz w:val="22"/>
                <w:szCs w:val="22"/>
                <w:lang w:val="sv-SE"/>
              </w:rPr>
              <w:br/>
              <w:t>__</w:t>
            </w:r>
            <w:proofErr w:type="spellStart"/>
            <w:r w:rsidRPr="00E46A01">
              <w:rPr>
                <w:rFonts w:cs="Arial"/>
                <w:color w:val="33363F"/>
                <w:sz w:val="22"/>
                <w:szCs w:val="22"/>
                <w:lang w:val="sv-SE"/>
              </w:rPr>
              <w:t>utmc</w:t>
            </w:r>
            <w:proofErr w:type="spellEnd"/>
            <w:r w:rsidRPr="00E46A01">
              <w:rPr>
                <w:rFonts w:cs="Arial"/>
                <w:color w:val="33363F"/>
                <w:sz w:val="22"/>
                <w:szCs w:val="22"/>
                <w:lang w:val="sv-SE"/>
              </w:rPr>
              <w:br/>
              <w:t>__</w:t>
            </w:r>
            <w:proofErr w:type="spellStart"/>
            <w:r w:rsidRPr="00E46A01">
              <w:rPr>
                <w:rFonts w:cs="Arial"/>
                <w:color w:val="33363F"/>
                <w:sz w:val="22"/>
                <w:szCs w:val="22"/>
                <w:lang w:val="sv-SE"/>
              </w:rPr>
              <w:t>utmt</w:t>
            </w:r>
            <w:proofErr w:type="spellEnd"/>
            <w:r w:rsidRPr="00E46A01">
              <w:rPr>
                <w:rFonts w:cs="Arial"/>
                <w:color w:val="33363F"/>
                <w:sz w:val="22"/>
                <w:szCs w:val="22"/>
                <w:lang w:val="sv-SE"/>
              </w:rPr>
              <w:br/>
              <w:t>__</w:t>
            </w:r>
            <w:proofErr w:type="spellStart"/>
            <w:r w:rsidRPr="00E46A01">
              <w:rPr>
                <w:rFonts w:cs="Arial"/>
                <w:color w:val="33363F"/>
                <w:sz w:val="22"/>
                <w:szCs w:val="22"/>
                <w:lang w:val="sv-SE"/>
              </w:rPr>
              <w:t>utmz</w:t>
            </w:r>
            <w:proofErr w:type="spellEnd"/>
          </w:p>
          <w:p w14:paraId="3951C715" w14:textId="77777777" w:rsidR="00E46A01" w:rsidRDefault="00E46A01" w:rsidP="001A0F0F">
            <w:pPr>
              <w:rPr>
                <w:rFonts w:cs="Arial"/>
                <w:color w:val="33363F"/>
                <w:sz w:val="22"/>
                <w:szCs w:val="22"/>
                <w:lang w:val="sv-SE"/>
              </w:rPr>
            </w:pPr>
            <w:r w:rsidRPr="00E46A01">
              <w:rPr>
                <w:rFonts w:cs="Arial"/>
                <w:color w:val="33363F"/>
                <w:sz w:val="22"/>
                <w:szCs w:val="22"/>
                <w:lang w:val="sv-SE"/>
              </w:rPr>
              <w:t>_</w:t>
            </w:r>
            <w:proofErr w:type="spellStart"/>
            <w:r>
              <w:rPr>
                <w:rFonts w:cs="Arial"/>
                <w:color w:val="33363F"/>
                <w:sz w:val="22"/>
                <w:szCs w:val="22"/>
                <w:lang w:val="sv-SE"/>
              </w:rPr>
              <w:t>gat</w:t>
            </w:r>
            <w:proofErr w:type="spellEnd"/>
          </w:p>
          <w:p w14:paraId="3A2FD48D" w14:textId="3183DF73" w:rsidR="00F65DFD" w:rsidRPr="00E46A01" w:rsidRDefault="00F65DFD" w:rsidP="001A0F0F">
            <w:pPr>
              <w:rPr>
                <w:rFonts w:cs="Arial"/>
                <w:color w:val="33363F"/>
                <w:sz w:val="22"/>
                <w:szCs w:val="22"/>
                <w:lang w:val="sv-SE"/>
              </w:rPr>
            </w:pPr>
            <w:r>
              <w:rPr>
                <w:rFonts w:cs="Arial"/>
                <w:color w:val="33363F"/>
                <w:sz w:val="22"/>
                <w:szCs w:val="22"/>
                <w:lang w:val="sv-SE"/>
              </w:rPr>
              <w:t>_</w:t>
            </w:r>
            <w:proofErr w:type="spellStart"/>
            <w:r>
              <w:rPr>
                <w:rFonts w:cs="Arial"/>
                <w:color w:val="33363F"/>
                <w:sz w:val="22"/>
                <w:szCs w:val="22"/>
                <w:lang w:val="sv-SE"/>
              </w:rPr>
              <w:t>ga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F9EB94" w14:textId="7F747C68"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5B3002">
              <w:rPr>
                <w:rFonts w:cs="Arial"/>
                <w:color w:val="33363F"/>
                <w:sz w:val="22"/>
                <w:szCs w:val="22"/>
              </w:rPr>
              <w:t xml:space="preserve">analytics cookies and are </w:t>
            </w:r>
            <w:r w:rsidRPr="00315FDB">
              <w:rPr>
                <w:rFonts w:cs="Arial"/>
                <w:color w:val="33363F"/>
                <w:sz w:val="22"/>
                <w:szCs w:val="22"/>
              </w:rPr>
              <w:t>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w:t>
            </w:r>
            <w:hyperlink r:id="rId17" w:history="1">
              <w:r w:rsidRPr="00315FDB">
                <w:rPr>
                  <w:rStyle w:val="Hyperlink"/>
                  <w:rFonts w:cs="Arial"/>
                  <w:color w:val="0099D8"/>
                  <w:sz w:val="22"/>
                  <w:szCs w:val="22"/>
                  <w:bdr w:val="single" w:sz="2" w:space="0" w:color="auto" w:frame="1"/>
                </w:rPr>
                <w:t>Click here for an overview of privacy at Google</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CF7C1C" w14:textId="458F3681" w:rsidR="007B25A4" w:rsidRPr="00315FDB" w:rsidRDefault="007B25A4" w:rsidP="001A0F0F">
            <w:pPr>
              <w:rPr>
                <w:rFonts w:cs="Arial"/>
                <w:color w:val="33363F"/>
                <w:sz w:val="22"/>
                <w:szCs w:val="22"/>
              </w:rPr>
            </w:pPr>
            <w:r w:rsidRPr="00315FDB">
              <w:rPr>
                <w:rFonts w:cs="Arial"/>
                <w:color w:val="33363F"/>
                <w:sz w:val="22"/>
                <w:szCs w:val="22"/>
              </w:rPr>
              <w:br/>
              <w:t>__</w:t>
            </w:r>
            <w:proofErr w:type="spellStart"/>
            <w:r w:rsidRPr="00315FDB">
              <w:rPr>
                <w:rFonts w:cs="Arial"/>
                <w:color w:val="33363F"/>
                <w:sz w:val="22"/>
                <w:szCs w:val="22"/>
              </w:rPr>
              <w:t>utma</w:t>
            </w:r>
            <w:proofErr w:type="spellEnd"/>
            <w:r w:rsidR="00683779">
              <w:rPr>
                <w:rFonts w:cs="Arial"/>
                <w:color w:val="33363F"/>
                <w:sz w:val="22"/>
                <w:szCs w:val="22"/>
              </w:rPr>
              <w:t xml:space="preserve"> - </w:t>
            </w:r>
            <w:r w:rsidR="00683779">
              <w:rPr>
                <w:rFonts w:cs="Arial"/>
                <w:color w:val="202124"/>
                <w:sz w:val="21"/>
                <w:szCs w:val="21"/>
              </w:rPr>
              <w:t>2 years from set/update</w:t>
            </w:r>
            <w:r w:rsidRPr="00315FDB">
              <w:rPr>
                <w:rFonts w:cs="Arial"/>
                <w:color w:val="33363F"/>
                <w:sz w:val="22"/>
                <w:szCs w:val="22"/>
              </w:rPr>
              <w:br/>
              <w:t>__</w:t>
            </w:r>
            <w:proofErr w:type="spellStart"/>
            <w:r w:rsidRPr="00315FDB">
              <w:rPr>
                <w:rFonts w:cs="Arial"/>
                <w:color w:val="33363F"/>
                <w:sz w:val="22"/>
                <w:szCs w:val="22"/>
              </w:rPr>
              <w:t>utmb</w:t>
            </w:r>
            <w:proofErr w:type="spellEnd"/>
            <w:r w:rsidR="00683779">
              <w:rPr>
                <w:rFonts w:cs="Arial"/>
                <w:color w:val="33363F"/>
                <w:sz w:val="22"/>
                <w:szCs w:val="22"/>
              </w:rPr>
              <w:t xml:space="preserve"> - </w:t>
            </w:r>
            <w:r w:rsidR="00683779">
              <w:rPr>
                <w:rFonts w:cs="Arial"/>
                <w:color w:val="202124"/>
                <w:sz w:val="21"/>
                <w:szCs w:val="21"/>
              </w:rPr>
              <w:t>30 mins from set/update</w:t>
            </w:r>
            <w:r w:rsidRPr="00315FDB">
              <w:rPr>
                <w:rFonts w:cs="Arial"/>
                <w:color w:val="33363F"/>
                <w:sz w:val="22"/>
                <w:szCs w:val="22"/>
              </w:rPr>
              <w:br/>
              <w:t>__</w:t>
            </w:r>
            <w:proofErr w:type="spellStart"/>
            <w:r w:rsidRPr="00315FDB">
              <w:rPr>
                <w:rFonts w:cs="Arial"/>
                <w:color w:val="33363F"/>
                <w:sz w:val="22"/>
                <w:szCs w:val="22"/>
              </w:rPr>
              <w:t>utmt</w:t>
            </w:r>
            <w:proofErr w:type="spellEnd"/>
            <w:r w:rsidR="00683779">
              <w:rPr>
                <w:rFonts w:cs="Arial"/>
                <w:color w:val="33363F"/>
                <w:sz w:val="22"/>
                <w:szCs w:val="22"/>
              </w:rPr>
              <w:t xml:space="preserve"> - </w:t>
            </w:r>
            <w:r w:rsidR="00683779">
              <w:rPr>
                <w:rFonts w:cs="Arial"/>
                <w:color w:val="202124"/>
                <w:sz w:val="21"/>
                <w:szCs w:val="21"/>
              </w:rPr>
              <w:t>10 minutes</w:t>
            </w:r>
            <w:r w:rsidRPr="00315FDB">
              <w:rPr>
                <w:rFonts w:cs="Arial"/>
                <w:color w:val="33363F"/>
                <w:sz w:val="22"/>
                <w:szCs w:val="22"/>
              </w:rPr>
              <w:br/>
              <w:t>__</w:t>
            </w:r>
            <w:proofErr w:type="spellStart"/>
            <w:r w:rsidRPr="00315FDB">
              <w:rPr>
                <w:rFonts w:cs="Arial"/>
                <w:color w:val="33363F"/>
                <w:sz w:val="22"/>
                <w:szCs w:val="22"/>
              </w:rPr>
              <w:t>utmz</w:t>
            </w:r>
            <w:proofErr w:type="spellEnd"/>
            <w:r w:rsidR="00683779">
              <w:rPr>
                <w:rFonts w:cs="Arial"/>
                <w:color w:val="33363F"/>
                <w:sz w:val="22"/>
                <w:szCs w:val="22"/>
              </w:rPr>
              <w:t xml:space="preserve"> - </w:t>
            </w:r>
            <w:r w:rsidR="00683779">
              <w:rPr>
                <w:rFonts w:cs="Arial"/>
                <w:color w:val="202124"/>
                <w:sz w:val="21"/>
                <w:szCs w:val="21"/>
              </w:rPr>
              <w:t>6 months from set/update</w:t>
            </w:r>
            <w:r w:rsidRPr="00315FDB">
              <w:rPr>
                <w:rFonts w:cs="Arial"/>
                <w:color w:val="33363F"/>
                <w:sz w:val="22"/>
                <w:szCs w:val="22"/>
              </w:rPr>
              <w:br/>
            </w:r>
            <w:r w:rsidRPr="00315FDB">
              <w:rPr>
                <w:rFonts w:cs="Arial"/>
                <w:color w:val="33363F"/>
                <w:sz w:val="22"/>
                <w:szCs w:val="22"/>
              </w:rPr>
              <w:br/>
            </w:r>
            <w:r w:rsidRPr="00315FDB">
              <w:rPr>
                <w:rFonts w:cs="Arial"/>
                <w:color w:val="33363F"/>
                <w:sz w:val="22"/>
                <w:szCs w:val="22"/>
              </w:rPr>
              <w:br/>
              <w:t>__</w:t>
            </w:r>
            <w:proofErr w:type="spellStart"/>
            <w:r w:rsidRPr="00315FDB">
              <w:rPr>
                <w:rFonts w:cs="Arial"/>
                <w:color w:val="33363F"/>
                <w:sz w:val="22"/>
                <w:szCs w:val="22"/>
              </w:rPr>
              <w:t>utmc</w:t>
            </w:r>
            <w:proofErr w:type="spellEnd"/>
            <w:r w:rsidR="00683779">
              <w:rPr>
                <w:rFonts w:cs="Arial"/>
                <w:color w:val="33363F"/>
                <w:sz w:val="22"/>
                <w:szCs w:val="22"/>
              </w:rPr>
              <w:t xml:space="preserve"> - </w:t>
            </w:r>
            <w:r w:rsidR="008D3EE9">
              <w:rPr>
                <w:rFonts w:cs="Arial"/>
                <w:color w:val="202124"/>
                <w:sz w:val="21"/>
                <w:szCs w:val="21"/>
              </w:rPr>
              <w:t>End of browser session</w:t>
            </w:r>
          </w:p>
        </w:tc>
      </w:tr>
      <w:tr w:rsidR="007B25A4" w:rsidRPr="00315FDB" w14:paraId="0182D39B"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sidRPr="00315FDB">
              <w:rPr>
                <w:rFonts w:cs="Arial"/>
                <w:color w:val="33363F"/>
                <w:sz w:val="22"/>
                <w:szCs w:val="22"/>
              </w:rPr>
              <w:t>Vimeo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004F02" w14:textId="57ECB183" w:rsidR="007B25A4" w:rsidRDefault="00C105A6" w:rsidP="001A0F0F">
            <w:pPr>
              <w:rPr>
                <w:rFonts w:cs="Arial"/>
                <w:color w:val="33363F"/>
                <w:sz w:val="22"/>
                <w:szCs w:val="22"/>
              </w:rPr>
            </w:pPr>
            <w:r>
              <w:rPr>
                <w:rFonts w:cs="Arial"/>
                <w:color w:val="33363F"/>
                <w:sz w:val="22"/>
                <w:szCs w:val="22"/>
              </w:rPr>
              <w:t>_</w:t>
            </w:r>
            <w:r w:rsidR="00AA16E0">
              <w:rPr>
                <w:rFonts w:cs="Arial"/>
                <w:color w:val="33363F"/>
                <w:sz w:val="22"/>
                <w:szCs w:val="22"/>
              </w:rPr>
              <w:t>ga</w:t>
            </w:r>
            <w:r w:rsidR="007B25A4" w:rsidRPr="00315FDB">
              <w:rPr>
                <w:rFonts w:cs="Arial"/>
                <w:color w:val="33363F"/>
                <w:sz w:val="22"/>
                <w:szCs w:val="22"/>
              </w:rPr>
              <w:br/>
            </w:r>
            <w:r>
              <w:rPr>
                <w:rFonts w:cs="Arial"/>
                <w:color w:val="33363F"/>
                <w:sz w:val="22"/>
                <w:szCs w:val="22"/>
              </w:rPr>
              <w:t>_gid</w:t>
            </w:r>
            <w:r w:rsidR="007B25A4" w:rsidRPr="00315FDB">
              <w:rPr>
                <w:rFonts w:cs="Arial"/>
                <w:color w:val="33363F"/>
                <w:sz w:val="22"/>
                <w:szCs w:val="22"/>
              </w:rPr>
              <w:br/>
            </w:r>
            <w:r w:rsidR="001461FE">
              <w:rPr>
                <w:rFonts w:cs="Arial"/>
                <w:color w:val="33363F"/>
                <w:sz w:val="22"/>
                <w:szCs w:val="22"/>
              </w:rPr>
              <w:t>player</w:t>
            </w:r>
            <w:r w:rsidR="007B25A4" w:rsidRPr="00315FDB">
              <w:rPr>
                <w:rFonts w:cs="Arial"/>
                <w:color w:val="33363F"/>
                <w:sz w:val="22"/>
                <w:szCs w:val="22"/>
              </w:rPr>
              <w:br/>
            </w:r>
            <w:proofErr w:type="spellStart"/>
            <w:r w:rsidR="00780C35" w:rsidRPr="00780C35">
              <w:rPr>
                <w:rFonts w:cs="Arial"/>
                <w:color w:val="33363F"/>
                <w:sz w:val="22"/>
                <w:szCs w:val="22"/>
              </w:rPr>
              <w:t>vimeo_gdpr_optin</w:t>
            </w:r>
            <w:proofErr w:type="spellEnd"/>
            <w:r w:rsidR="00780C35" w:rsidRPr="00780C35" w:rsidDel="00780C35">
              <w:rPr>
                <w:rFonts w:cs="Arial"/>
                <w:color w:val="33363F"/>
                <w:sz w:val="22"/>
                <w:szCs w:val="22"/>
              </w:rPr>
              <w:t xml:space="preserve"> </w:t>
            </w:r>
          </w:p>
          <w:p w14:paraId="070751F9" w14:textId="77777777" w:rsidR="00780C35" w:rsidRDefault="006A4215" w:rsidP="001A0F0F">
            <w:pPr>
              <w:rPr>
                <w:rFonts w:cs="Arial"/>
                <w:color w:val="33363F"/>
                <w:sz w:val="22"/>
                <w:szCs w:val="22"/>
              </w:rPr>
            </w:pPr>
            <w:proofErr w:type="spellStart"/>
            <w:r>
              <w:rPr>
                <w:rFonts w:cs="Arial"/>
                <w:color w:val="33363F"/>
                <w:sz w:val="22"/>
                <w:szCs w:val="22"/>
              </w:rPr>
              <w:t>vuid</w:t>
            </w:r>
            <w:proofErr w:type="spellEnd"/>
          </w:p>
          <w:p w14:paraId="37B23ED3" w14:textId="123E0291" w:rsidR="00F65DFD" w:rsidRPr="00315FDB" w:rsidRDefault="00F65DFD" w:rsidP="001A0F0F">
            <w:pPr>
              <w:rPr>
                <w:rFonts w:cs="Arial"/>
                <w:color w:val="33363F"/>
                <w:sz w:val="22"/>
                <w:szCs w:val="22"/>
              </w:rPr>
            </w:pPr>
            <w:r>
              <w:rPr>
                <w:rFonts w:cs="Arial"/>
                <w:color w:val="33363F"/>
                <w:sz w:val="22"/>
                <w:szCs w:val="22"/>
              </w:rPr>
              <w:t>__</w:t>
            </w:r>
            <w:proofErr w:type="spellStart"/>
            <w:r>
              <w:rPr>
                <w:rFonts w:cs="Arial"/>
                <w:color w:val="33363F"/>
                <w:sz w:val="22"/>
                <w:szCs w:val="22"/>
              </w:rPr>
              <w:t>cf_bm</w:t>
            </w:r>
            <w:proofErr w:type="spellEnd"/>
            <w:r>
              <w:rPr>
                <w:rFonts w:cs="Arial"/>
                <w:color w:val="33363F"/>
                <w:sz w:val="22"/>
                <w:szCs w:val="22"/>
              </w:rPr>
              <w:t xml:space="preserve"> (session)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20E338" w14:textId="77777777" w:rsidR="007B25A4" w:rsidRPr="00315FDB" w:rsidRDefault="007B25A4" w:rsidP="001A0F0F">
            <w:pPr>
              <w:rPr>
                <w:rFonts w:cs="Arial"/>
                <w:color w:val="33363F"/>
                <w:sz w:val="22"/>
                <w:szCs w:val="22"/>
              </w:rPr>
            </w:pPr>
            <w:r w:rsidRPr="00315FDB">
              <w:rPr>
                <w:rFonts w:cs="Arial"/>
                <w:color w:val="33363F"/>
                <w:sz w:val="22"/>
                <w:szCs w:val="22"/>
              </w:rPr>
              <w:t xml:space="preserve">These </w:t>
            </w:r>
            <w:r w:rsidR="001F455E">
              <w:rPr>
                <w:rFonts w:cs="Arial"/>
                <w:color w:val="33363F"/>
                <w:sz w:val="22"/>
                <w:szCs w:val="22"/>
              </w:rPr>
              <w:t xml:space="preserve">are functionality </w:t>
            </w:r>
            <w:r w:rsidRPr="00315FDB">
              <w:rPr>
                <w:rFonts w:cs="Arial"/>
                <w:color w:val="33363F"/>
                <w:sz w:val="22"/>
                <w:szCs w:val="22"/>
              </w:rPr>
              <w:t xml:space="preserve">cookies </w:t>
            </w:r>
            <w:r w:rsidR="001F455E">
              <w:rPr>
                <w:rFonts w:cs="Arial"/>
                <w:color w:val="33363F"/>
                <w:sz w:val="22"/>
                <w:szCs w:val="22"/>
              </w:rPr>
              <w:t xml:space="preserve">and </w:t>
            </w:r>
            <w:r w:rsidRPr="00315FDB">
              <w:rPr>
                <w:rFonts w:cs="Arial"/>
                <w:color w:val="33363F"/>
                <w:sz w:val="22"/>
                <w:szCs w:val="22"/>
              </w:rPr>
              <w:t>are used by Vimeo on website pages using embedded Vimeo videos. Please see the </w:t>
            </w:r>
            <w:hyperlink r:id="rId18" w:history="1">
              <w:r w:rsidRPr="00315FDB">
                <w:rPr>
                  <w:rStyle w:val="Hyperlink"/>
                  <w:rFonts w:cs="Arial"/>
                  <w:color w:val="0099D8"/>
                  <w:sz w:val="22"/>
                  <w:szCs w:val="22"/>
                  <w:bdr w:val="single" w:sz="2" w:space="0" w:color="0099D8" w:frame="1"/>
                </w:rPr>
                <w:t>Vimeo cookie policy</w:t>
              </w:r>
            </w:hyperlink>
            <w:r w:rsidRPr="00315FDB">
              <w:rPr>
                <w:rFonts w:cs="Arial"/>
                <w:color w:val="33363F"/>
                <w:sz w:val="22"/>
                <w:szCs w:val="22"/>
              </w:rPr>
              <w:t> for further information. Vimeo may set other cookies in addition to those listed here </w:t>
            </w:r>
            <w:hyperlink r:id="rId19" w:history="1">
              <w:r w:rsidRPr="00315FDB">
                <w:rPr>
                  <w:rStyle w:val="Hyperlink"/>
                  <w:rFonts w:cs="Arial"/>
                  <w:color w:val="0099D8"/>
                  <w:sz w:val="22"/>
                  <w:szCs w:val="22"/>
                  <w:bdr w:val="single" w:sz="2" w:space="0" w:color="auto" w:frame="1"/>
                </w:rPr>
                <w:t>(see full list of cookies used by Vimeo)</w:t>
              </w:r>
            </w:hyperlink>
            <w:r w:rsidRPr="00315FDB">
              <w:rPr>
                <w:rFonts w:cs="Arial"/>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6D2AC0" w14:textId="77777777" w:rsidR="00C105A6" w:rsidRDefault="000B7D50" w:rsidP="001A0F0F">
            <w:pPr>
              <w:rPr>
                <w:rFonts w:cs="Arial"/>
                <w:color w:val="33363F"/>
                <w:sz w:val="22"/>
                <w:szCs w:val="22"/>
              </w:rPr>
            </w:pPr>
            <w:r>
              <w:rPr>
                <w:rFonts w:cs="Arial"/>
                <w:color w:val="33363F"/>
                <w:sz w:val="22"/>
                <w:szCs w:val="22"/>
              </w:rPr>
              <w:t>2</w:t>
            </w:r>
            <w:r w:rsidR="00E75EBD">
              <w:rPr>
                <w:rFonts w:cs="Arial"/>
                <w:color w:val="33363F"/>
                <w:sz w:val="22"/>
                <w:szCs w:val="22"/>
              </w:rPr>
              <w:t xml:space="preserve"> years</w:t>
            </w:r>
          </w:p>
          <w:p w14:paraId="696A58EB" w14:textId="77777777" w:rsidR="001461FE" w:rsidRDefault="001461FE" w:rsidP="001A0F0F">
            <w:pPr>
              <w:rPr>
                <w:rFonts w:cs="Arial"/>
                <w:color w:val="33363F"/>
                <w:sz w:val="22"/>
                <w:szCs w:val="22"/>
              </w:rPr>
            </w:pPr>
            <w:r>
              <w:rPr>
                <w:rFonts w:cs="Arial"/>
                <w:color w:val="33363F"/>
                <w:sz w:val="22"/>
                <w:szCs w:val="22"/>
              </w:rPr>
              <w:t>24 hours</w:t>
            </w:r>
          </w:p>
          <w:p w14:paraId="7CBBD77F" w14:textId="77777777" w:rsidR="00780C35" w:rsidRDefault="00780C35" w:rsidP="001A0F0F">
            <w:pPr>
              <w:rPr>
                <w:rFonts w:cs="Arial"/>
                <w:color w:val="33363F"/>
                <w:sz w:val="22"/>
                <w:szCs w:val="22"/>
              </w:rPr>
            </w:pPr>
            <w:r>
              <w:rPr>
                <w:rFonts w:cs="Arial"/>
                <w:color w:val="33363F"/>
                <w:sz w:val="22"/>
                <w:szCs w:val="22"/>
              </w:rPr>
              <w:t>1 year</w:t>
            </w:r>
          </w:p>
          <w:p w14:paraId="07C3C542" w14:textId="1FA33F54" w:rsidR="00780C35" w:rsidRDefault="00780C35" w:rsidP="001A0F0F">
            <w:pPr>
              <w:rPr>
                <w:rFonts w:cs="Arial"/>
                <w:color w:val="33363F"/>
                <w:sz w:val="22"/>
                <w:szCs w:val="22"/>
              </w:rPr>
            </w:pPr>
            <w:r>
              <w:rPr>
                <w:rFonts w:cs="Arial"/>
                <w:color w:val="33363F"/>
                <w:sz w:val="22"/>
                <w:szCs w:val="22"/>
              </w:rPr>
              <w:t>10 years</w:t>
            </w:r>
          </w:p>
          <w:p w14:paraId="54C14BC9" w14:textId="19D5DFA4" w:rsidR="006A4215" w:rsidRDefault="006A4215" w:rsidP="001A0F0F">
            <w:pPr>
              <w:rPr>
                <w:rFonts w:cs="Arial"/>
                <w:color w:val="33363F"/>
                <w:sz w:val="22"/>
                <w:szCs w:val="22"/>
              </w:rPr>
            </w:pPr>
            <w:r>
              <w:rPr>
                <w:rFonts w:cs="Arial"/>
                <w:color w:val="33363F"/>
                <w:sz w:val="22"/>
                <w:szCs w:val="22"/>
              </w:rPr>
              <w:t>2 years</w:t>
            </w:r>
          </w:p>
          <w:p w14:paraId="24B9A886" w14:textId="5A78C99A" w:rsidR="00E46A01" w:rsidRPr="00315FDB" w:rsidRDefault="00E46A01" w:rsidP="001A0F0F">
            <w:pPr>
              <w:rPr>
                <w:rFonts w:cs="Arial"/>
                <w:color w:val="33363F"/>
                <w:sz w:val="22"/>
                <w:szCs w:val="22"/>
              </w:rPr>
            </w:pPr>
          </w:p>
        </w:tc>
      </w:tr>
      <w:tr w:rsidR="00E46A01" w:rsidRPr="00315FDB" w14:paraId="36C0B7C0"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61730FD" w14:textId="2653D387" w:rsidR="00E46A01" w:rsidRPr="00315FDB" w:rsidRDefault="00E46A01" w:rsidP="001A0F0F">
            <w:pPr>
              <w:rPr>
                <w:rFonts w:cs="Arial"/>
                <w:color w:val="33363F"/>
                <w:sz w:val="22"/>
                <w:szCs w:val="22"/>
              </w:rPr>
            </w:pPr>
            <w:proofErr w:type="spellStart"/>
            <w:r>
              <w:rPr>
                <w:rFonts w:cs="Arial"/>
                <w:color w:val="33363F"/>
                <w:sz w:val="22"/>
                <w:szCs w:val="22"/>
              </w:rPr>
              <w:t>ShareThis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BF8277F" w14:textId="77777777" w:rsidR="00E46A01" w:rsidRDefault="00E46A01" w:rsidP="001A0F0F">
            <w:pPr>
              <w:rPr>
                <w:rFonts w:cs="Arial"/>
                <w:color w:val="33363F"/>
                <w:sz w:val="22"/>
                <w:szCs w:val="22"/>
              </w:rPr>
            </w:pPr>
            <w:proofErr w:type="spellStart"/>
            <w:r>
              <w:rPr>
                <w:rFonts w:cs="Arial"/>
                <w:color w:val="33363F"/>
                <w:sz w:val="22"/>
                <w:szCs w:val="22"/>
              </w:rPr>
              <w:t>st_samesite</w:t>
            </w:r>
            <w:proofErr w:type="spellEnd"/>
          </w:p>
          <w:p w14:paraId="3202469F" w14:textId="77777777" w:rsidR="00F65DFD" w:rsidRDefault="00F65DFD" w:rsidP="001A0F0F">
            <w:pPr>
              <w:rPr>
                <w:rFonts w:cs="Arial"/>
                <w:color w:val="33363F"/>
                <w:sz w:val="22"/>
                <w:szCs w:val="22"/>
              </w:rPr>
            </w:pPr>
            <w:r>
              <w:rPr>
                <w:rFonts w:cs="Arial"/>
                <w:color w:val="33363F"/>
                <w:sz w:val="22"/>
                <w:szCs w:val="22"/>
              </w:rPr>
              <w:t>__</w:t>
            </w:r>
            <w:proofErr w:type="spellStart"/>
            <w:r>
              <w:rPr>
                <w:rFonts w:cs="Arial"/>
                <w:color w:val="33363F"/>
                <w:sz w:val="22"/>
                <w:szCs w:val="22"/>
              </w:rPr>
              <w:t>stid</w:t>
            </w:r>
            <w:proofErr w:type="spellEnd"/>
          </w:p>
          <w:p w14:paraId="12BF0DD7" w14:textId="650299E5" w:rsidR="00F65DFD" w:rsidRDefault="00F65DFD" w:rsidP="001A0F0F">
            <w:pPr>
              <w:rPr>
                <w:rFonts w:cs="Arial"/>
                <w:color w:val="33363F"/>
                <w:sz w:val="22"/>
                <w:szCs w:val="22"/>
              </w:rPr>
            </w:pPr>
            <w:r>
              <w:rPr>
                <w:rFonts w:cs="Arial"/>
                <w:color w:val="33363F"/>
                <w:sz w:val="22"/>
                <w:szCs w:val="22"/>
              </w:rPr>
              <w:t>__</w:t>
            </w:r>
            <w:proofErr w:type="spellStart"/>
            <w:r>
              <w:rPr>
                <w:rFonts w:cs="Arial"/>
                <w:color w:val="33363F"/>
                <w:sz w:val="22"/>
                <w:szCs w:val="22"/>
              </w:rPr>
              <w:t>stidv</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6829FDC" w14:textId="49F3BF85" w:rsidR="00E46A01" w:rsidRPr="00315FDB" w:rsidRDefault="00E46A01" w:rsidP="001A0F0F">
            <w:pPr>
              <w:rPr>
                <w:rFonts w:cs="Arial"/>
                <w:color w:val="33363F"/>
                <w:sz w:val="22"/>
                <w:szCs w:val="22"/>
              </w:rPr>
            </w:pPr>
            <w:r w:rsidRPr="00315FDB">
              <w:rPr>
                <w:rFonts w:cs="Arial"/>
                <w:color w:val="33363F"/>
                <w:sz w:val="22"/>
                <w:szCs w:val="22"/>
              </w:rPr>
              <w:t xml:space="preserve">These </w:t>
            </w:r>
            <w:r>
              <w:rPr>
                <w:rFonts w:cs="Arial"/>
                <w:color w:val="33363F"/>
                <w:sz w:val="22"/>
                <w:szCs w:val="22"/>
              </w:rPr>
              <w:t xml:space="preserve">are functionality </w:t>
            </w:r>
            <w:r w:rsidRPr="00315FDB">
              <w:rPr>
                <w:rFonts w:cs="Arial"/>
                <w:color w:val="33363F"/>
                <w:sz w:val="22"/>
                <w:szCs w:val="22"/>
              </w:rPr>
              <w:t xml:space="preserve">cookies </w:t>
            </w:r>
            <w:r>
              <w:rPr>
                <w:rFonts w:cs="Arial"/>
                <w:color w:val="33363F"/>
                <w:sz w:val="22"/>
                <w:szCs w:val="22"/>
              </w:rPr>
              <w:t xml:space="preserve">and </w:t>
            </w:r>
            <w:r w:rsidRPr="00315FDB">
              <w:rPr>
                <w:rFonts w:cs="Arial"/>
                <w:color w:val="33363F"/>
                <w:sz w:val="22"/>
                <w:szCs w:val="22"/>
              </w:rPr>
              <w:t xml:space="preserve">are used by </w:t>
            </w:r>
            <w:proofErr w:type="spellStart"/>
            <w:r>
              <w:rPr>
                <w:rFonts w:cs="Arial"/>
                <w:color w:val="33363F"/>
                <w:sz w:val="22"/>
                <w:szCs w:val="22"/>
              </w:rPr>
              <w:t>ShareThis</w:t>
            </w:r>
            <w:proofErr w:type="spellEnd"/>
            <w:r>
              <w:rPr>
                <w:rFonts w:cs="Arial"/>
                <w:color w:val="33363F"/>
                <w:sz w:val="22"/>
                <w:szCs w:val="22"/>
              </w:rPr>
              <w:t xml:space="preserve"> </w:t>
            </w:r>
            <w:r w:rsidRPr="00315FDB">
              <w:rPr>
                <w:rFonts w:cs="Arial"/>
                <w:color w:val="33363F"/>
                <w:sz w:val="22"/>
                <w:szCs w:val="22"/>
              </w:rPr>
              <w:t xml:space="preserve">on website pages using </w:t>
            </w:r>
            <w:proofErr w:type="spellStart"/>
            <w:r>
              <w:rPr>
                <w:rFonts w:cs="Arial"/>
                <w:color w:val="33363F"/>
                <w:sz w:val="22"/>
                <w:szCs w:val="22"/>
              </w:rPr>
              <w:t>ShareThis</w:t>
            </w:r>
            <w:proofErr w:type="spellEnd"/>
            <w:r>
              <w:rPr>
                <w:rFonts w:cs="Arial"/>
                <w:color w:val="33363F"/>
                <w:sz w:val="22"/>
                <w:szCs w:val="22"/>
              </w:rPr>
              <w:t xml:space="preserve"> plugin</w:t>
            </w:r>
            <w:r w:rsidRPr="00315FDB">
              <w:rPr>
                <w:rFonts w:cs="Arial"/>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C3BA1F3" w14:textId="5504ED80" w:rsidR="00E46A01" w:rsidRDefault="00E46A01" w:rsidP="001A0F0F">
            <w:pPr>
              <w:rPr>
                <w:rFonts w:cs="Arial"/>
                <w:color w:val="33363F"/>
                <w:sz w:val="22"/>
                <w:szCs w:val="22"/>
              </w:rPr>
            </w:pPr>
            <w:r>
              <w:rPr>
                <w:rFonts w:cs="Arial"/>
                <w:color w:val="33363F"/>
                <w:sz w:val="22"/>
                <w:szCs w:val="22"/>
              </w:rPr>
              <w:t xml:space="preserve">End </w:t>
            </w:r>
            <w:r w:rsidR="009069DA">
              <w:rPr>
                <w:rFonts w:cs="Arial"/>
                <w:color w:val="33363F"/>
                <w:sz w:val="22"/>
                <w:szCs w:val="22"/>
              </w:rPr>
              <w:t>o</w:t>
            </w:r>
            <w:r>
              <w:rPr>
                <w:rFonts w:cs="Arial"/>
                <w:color w:val="33363F"/>
                <w:sz w:val="22"/>
                <w:szCs w:val="22"/>
              </w:rPr>
              <w:t>f browser session</w:t>
            </w:r>
          </w:p>
        </w:tc>
      </w:tr>
      <w:tr w:rsidR="00E46A01" w:rsidRPr="00315FDB" w14:paraId="35EB3F63"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C62A9E3" w14:textId="4262FFCF" w:rsidR="00E46A01" w:rsidRDefault="00E46A01" w:rsidP="001A0F0F">
            <w:pPr>
              <w:rPr>
                <w:rFonts w:cs="Arial"/>
                <w:color w:val="33363F"/>
                <w:sz w:val="22"/>
                <w:szCs w:val="22"/>
              </w:rPr>
            </w:pPr>
            <w:r>
              <w:rPr>
                <w:rFonts w:cs="Arial"/>
                <w:color w:val="33363F"/>
                <w:sz w:val="22"/>
                <w:szCs w:val="22"/>
              </w:rPr>
              <w:t>ID5-sync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CBD38ED" w14:textId="12A70B44" w:rsidR="00E46A01" w:rsidRDefault="00E46A01" w:rsidP="001A0F0F">
            <w:pPr>
              <w:rPr>
                <w:rFonts w:cs="Arial"/>
                <w:color w:val="33363F"/>
                <w:sz w:val="22"/>
                <w:szCs w:val="22"/>
              </w:rPr>
            </w:pPr>
            <w:proofErr w:type="spellStart"/>
            <w:r>
              <w:rPr>
                <w:rFonts w:cs="Arial"/>
                <w:color w:val="33363F"/>
                <w:sz w:val="22"/>
                <w:szCs w:val="22"/>
              </w:rPr>
              <w:t>gdpr</w:t>
            </w:r>
            <w:proofErr w:type="spellEnd"/>
          </w:p>
          <w:p w14:paraId="301C4A6C" w14:textId="1100C41B" w:rsidR="00E46A01" w:rsidRDefault="00E46A01" w:rsidP="001A0F0F">
            <w:pPr>
              <w:rPr>
                <w:rFonts w:cs="Arial"/>
                <w:color w:val="33363F"/>
                <w:sz w:val="22"/>
                <w:szCs w:val="22"/>
              </w:rPr>
            </w:pPr>
            <w:proofErr w:type="spellStart"/>
            <w:r>
              <w:rPr>
                <w:rFonts w:cs="Arial"/>
                <w:color w:val="33363F"/>
                <w:sz w:val="22"/>
                <w:szCs w:val="22"/>
              </w:rPr>
              <w:t>CookieConsent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85FECB9" w14:textId="3A3B33F3" w:rsidR="00E46A01" w:rsidRPr="00315FDB" w:rsidRDefault="00E46A01" w:rsidP="001A0F0F">
            <w:pPr>
              <w:rPr>
                <w:rFonts w:cs="Arial"/>
                <w:color w:val="33363F"/>
                <w:sz w:val="22"/>
                <w:szCs w:val="22"/>
              </w:rPr>
            </w:pPr>
            <w:r w:rsidRPr="00315FDB">
              <w:rPr>
                <w:rFonts w:cs="Arial"/>
                <w:color w:val="33363F"/>
                <w:sz w:val="22"/>
                <w:szCs w:val="22"/>
              </w:rPr>
              <w:t xml:space="preserve">These </w:t>
            </w:r>
            <w:r>
              <w:rPr>
                <w:rFonts w:cs="Arial"/>
                <w:color w:val="33363F"/>
                <w:sz w:val="22"/>
                <w:szCs w:val="22"/>
              </w:rPr>
              <w:t xml:space="preserve">are functionality </w:t>
            </w:r>
            <w:r w:rsidRPr="00315FDB">
              <w:rPr>
                <w:rFonts w:cs="Arial"/>
                <w:color w:val="33363F"/>
                <w:sz w:val="22"/>
                <w:szCs w:val="22"/>
              </w:rPr>
              <w:t xml:space="preserve">cookies </w:t>
            </w:r>
            <w:r>
              <w:rPr>
                <w:rFonts w:cs="Arial"/>
                <w:color w:val="33363F"/>
                <w:sz w:val="22"/>
                <w:szCs w:val="22"/>
              </w:rPr>
              <w:t xml:space="preserve">and </w:t>
            </w:r>
            <w:r w:rsidRPr="00315FDB">
              <w:rPr>
                <w:rFonts w:cs="Arial"/>
                <w:color w:val="33363F"/>
                <w:sz w:val="22"/>
                <w:szCs w:val="22"/>
              </w:rPr>
              <w:t xml:space="preserve">are used by </w:t>
            </w:r>
            <w:r>
              <w:rPr>
                <w:rFonts w:cs="Arial"/>
                <w:color w:val="33363F"/>
                <w:sz w:val="22"/>
                <w:szCs w:val="22"/>
              </w:rPr>
              <w:t xml:space="preserve">ID5 cookie </w:t>
            </w:r>
            <w:r w:rsidR="009069DA">
              <w:rPr>
                <w:rFonts w:cs="Arial"/>
                <w:color w:val="33363F"/>
                <w:sz w:val="22"/>
                <w:szCs w:val="22"/>
              </w:rPr>
              <w:t xml:space="preserve">and other </w:t>
            </w:r>
            <w:r>
              <w:rPr>
                <w:rFonts w:cs="Arial"/>
                <w:color w:val="33363F"/>
                <w:sz w:val="22"/>
                <w:szCs w:val="22"/>
              </w:rPr>
              <w:t>consent box</w:t>
            </w:r>
            <w:r w:rsidR="009069DA">
              <w:rPr>
                <w:rFonts w:cs="Arial"/>
                <w:color w:val="33363F"/>
                <w:sz w:val="22"/>
                <w:szCs w:val="22"/>
              </w:rPr>
              <w:t>es</w:t>
            </w:r>
            <w:r>
              <w:rPr>
                <w:rFonts w:cs="Arial"/>
                <w:color w:val="33363F"/>
                <w:sz w:val="22"/>
                <w:szCs w:val="22"/>
              </w:rPr>
              <w:t xml:space="preserve"> </w:t>
            </w:r>
            <w:r w:rsidRPr="00315FDB">
              <w:rPr>
                <w:rFonts w:cs="Arial"/>
                <w:color w:val="33363F"/>
                <w:sz w:val="22"/>
                <w:szCs w:val="22"/>
              </w:rPr>
              <w:t>on website.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3D400C9" w14:textId="28687ED5" w:rsidR="00E46A01" w:rsidRDefault="00E46A01" w:rsidP="001A0F0F">
            <w:pPr>
              <w:rPr>
                <w:rFonts w:cs="Arial"/>
                <w:color w:val="33363F"/>
                <w:sz w:val="22"/>
                <w:szCs w:val="22"/>
              </w:rPr>
            </w:pPr>
            <w:proofErr w:type="spellStart"/>
            <w:r>
              <w:rPr>
                <w:rFonts w:cs="Arial"/>
                <w:color w:val="33363F"/>
                <w:sz w:val="22"/>
                <w:szCs w:val="22"/>
              </w:rPr>
              <w:t>gdpr</w:t>
            </w:r>
            <w:proofErr w:type="spellEnd"/>
            <w:r>
              <w:rPr>
                <w:rFonts w:cs="Arial"/>
                <w:color w:val="33363F"/>
                <w:sz w:val="22"/>
                <w:szCs w:val="22"/>
              </w:rPr>
              <w:t xml:space="preserve"> - 1 day</w:t>
            </w:r>
          </w:p>
          <w:p w14:paraId="230946BB" w14:textId="76ECB5CE" w:rsidR="00E46A01" w:rsidRDefault="00E46A01" w:rsidP="001A0F0F">
            <w:pPr>
              <w:rPr>
                <w:rFonts w:cs="Arial"/>
                <w:color w:val="33363F"/>
                <w:sz w:val="22"/>
                <w:szCs w:val="22"/>
              </w:rPr>
            </w:pPr>
            <w:proofErr w:type="spellStart"/>
            <w:r>
              <w:rPr>
                <w:rFonts w:cs="Arial"/>
                <w:color w:val="33363F"/>
                <w:sz w:val="22"/>
                <w:szCs w:val="22"/>
              </w:rPr>
              <w:t>CookieConsent</w:t>
            </w:r>
            <w:proofErr w:type="spellEnd"/>
            <w:r>
              <w:rPr>
                <w:rFonts w:cs="Arial"/>
                <w:color w:val="33363F"/>
                <w:sz w:val="22"/>
                <w:szCs w:val="22"/>
              </w:rPr>
              <w:t xml:space="preserve"> - 1 year</w:t>
            </w:r>
          </w:p>
        </w:tc>
      </w:tr>
      <w:tr w:rsidR="00E46A01" w:rsidRPr="00315FDB" w14:paraId="21D7E28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5F0B723" w14:textId="77777777" w:rsidR="00580E94" w:rsidRDefault="00580E94" w:rsidP="00580E94">
            <w:pPr>
              <w:rPr>
                <w:rFonts w:cs="Arial"/>
                <w:color w:val="33363F"/>
                <w:sz w:val="22"/>
                <w:szCs w:val="22"/>
              </w:rPr>
            </w:pPr>
            <w:proofErr w:type="spellStart"/>
            <w:r>
              <w:rPr>
                <w:rFonts w:cs="Arial"/>
                <w:color w:val="33363F"/>
                <w:sz w:val="22"/>
                <w:szCs w:val="22"/>
              </w:rPr>
              <w:lastRenderedPageBreak/>
              <w:t>Filemail</w:t>
            </w:r>
            <w:proofErr w:type="spellEnd"/>
          </w:p>
          <w:p w14:paraId="7B5A99B6" w14:textId="1094D079" w:rsidR="00E46A01" w:rsidRDefault="00E46A01" w:rsidP="001A0F0F">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8FE8228" w14:textId="77777777" w:rsidR="00976DDE" w:rsidRDefault="00976DDE" w:rsidP="00976DDE">
            <w:proofErr w:type="spellStart"/>
            <w:r>
              <w:t>ASP.NET_SessionId</w:t>
            </w:r>
            <w:proofErr w:type="spellEnd"/>
          </w:p>
          <w:p w14:paraId="36D4228E" w14:textId="77777777" w:rsidR="00976DDE" w:rsidRDefault="00976DDE" w:rsidP="00976DDE">
            <w:pPr>
              <w:rPr>
                <w:color w:val="33363F"/>
              </w:rPr>
            </w:pPr>
          </w:p>
          <w:p w14:paraId="033E7C41" w14:textId="77777777" w:rsidR="00976DDE" w:rsidRDefault="00976DDE" w:rsidP="00976DDE">
            <w:pPr>
              <w:rPr>
                <w:color w:val="33363F"/>
              </w:rPr>
            </w:pPr>
          </w:p>
          <w:p w14:paraId="5DC7DCF7" w14:textId="0F3174DA" w:rsidR="00E46A01" w:rsidRDefault="00976DDE" w:rsidP="00976DDE">
            <w:pPr>
              <w:rPr>
                <w:rFonts w:cs="Arial"/>
                <w:color w:val="33363F"/>
                <w:sz w:val="22"/>
                <w:szCs w:val="22"/>
              </w:rPr>
            </w:pPr>
            <w:proofErr w:type="spellStart"/>
            <w:r>
              <w:t>jStorage</w:t>
            </w:r>
            <w:proofErr w:type="spellEnd"/>
            <w:r>
              <w:br/>
            </w:r>
            <w:proofErr w:type="spellStart"/>
            <w:r>
              <w:t>jStorage_update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8BD0866" w14:textId="77777777" w:rsidR="00400B07" w:rsidRDefault="00400B07" w:rsidP="00400B07">
            <w:pPr>
              <w:rPr>
                <w:rFonts w:cs="Arial"/>
                <w:color w:val="33363F"/>
                <w:sz w:val="22"/>
                <w:szCs w:val="22"/>
              </w:rPr>
            </w:pPr>
            <w:r w:rsidRPr="00315FDB">
              <w:rPr>
                <w:rFonts w:cs="Arial"/>
                <w:color w:val="33363F"/>
                <w:sz w:val="22"/>
                <w:szCs w:val="22"/>
              </w:rPr>
              <w:t xml:space="preserve">These </w:t>
            </w:r>
            <w:r>
              <w:rPr>
                <w:rFonts w:cs="Arial"/>
                <w:color w:val="33363F"/>
                <w:sz w:val="22"/>
                <w:szCs w:val="22"/>
              </w:rPr>
              <w:t xml:space="preserve">are functionality </w:t>
            </w:r>
            <w:r w:rsidRPr="00315FDB">
              <w:rPr>
                <w:rFonts w:cs="Arial"/>
                <w:color w:val="33363F"/>
                <w:sz w:val="22"/>
                <w:szCs w:val="22"/>
              </w:rPr>
              <w:t xml:space="preserve">cookies </w:t>
            </w:r>
            <w:r>
              <w:rPr>
                <w:rFonts w:cs="Arial"/>
                <w:color w:val="33363F"/>
                <w:sz w:val="22"/>
                <w:szCs w:val="22"/>
              </w:rPr>
              <w:t xml:space="preserve">and </w:t>
            </w:r>
            <w:r w:rsidRPr="00315FDB">
              <w:rPr>
                <w:rFonts w:cs="Arial"/>
                <w:color w:val="33363F"/>
                <w:sz w:val="22"/>
                <w:szCs w:val="22"/>
              </w:rPr>
              <w:t xml:space="preserve">are used by </w:t>
            </w:r>
            <w:proofErr w:type="spellStart"/>
            <w:r>
              <w:rPr>
                <w:rFonts w:cs="Arial"/>
                <w:color w:val="33363F"/>
                <w:sz w:val="22"/>
                <w:szCs w:val="22"/>
              </w:rPr>
              <w:t>Filemail</w:t>
            </w:r>
            <w:proofErr w:type="spellEnd"/>
            <w:r>
              <w:rPr>
                <w:rFonts w:cs="Arial"/>
                <w:color w:val="33363F"/>
                <w:sz w:val="22"/>
                <w:szCs w:val="22"/>
              </w:rPr>
              <w:t xml:space="preserve"> </w:t>
            </w:r>
            <w:r w:rsidRPr="00315FDB">
              <w:rPr>
                <w:rFonts w:cs="Arial"/>
                <w:color w:val="33363F"/>
                <w:sz w:val="22"/>
                <w:szCs w:val="22"/>
              </w:rPr>
              <w:t xml:space="preserve">on website pages using </w:t>
            </w:r>
            <w:proofErr w:type="spellStart"/>
            <w:r>
              <w:rPr>
                <w:rFonts w:cs="Arial"/>
                <w:color w:val="33363F"/>
                <w:sz w:val="22"/>
                <w:szCs w:val="22"/>
              </w:rPr>
              <w:t>Filemail</w:t>
            </w:r>
            <w:proofErr w:type="spellEnd"/>
            <w:r>
              <w:rPr>
                <w:rFonts w:cs="Arial"/>
                <w:color w:val="33363F"/>
                <w:sz w:val="22"/>
                <w:szCs w:val="22"/>
              </w:rPr>
              <w:t xml:space="preserve"> plugin</w:t>
            </w:r>
            <w:r w:rsidRPr="00315FDB">
              <w:rPr>
                <w:rFonts w:cs="Arial"/>
                <w:color w:val="33363F"/>
                <w:sz w:val="22"/>
                <w:szCs w:val="22"/>
              </w:rPr>
              <w:t>.</w:t>
            </w:r>
          </w:p>
          <w:p w14:paraId="5774E7B1" w14:textId="70F019BB" w:rsidR="00E46A01" w:rsidRPr="00E46A01" w:rsidRDefault="00E46A01" w:rsidP="00E46A01">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0B5B43C" w14:textId="77777777" w:rsidR="00CF5D6B" w:rsidRDefault="00CF5D6B" w:rsidP="00CF5D6B">
            <w:pPr>
              <w:rPr>
                <w:rFonts w:cs="Arial"/>
                <w:color w:val="33363F"/>
                <w:sz w:val="22"/>
                <w:szCs w:val="22"/>
                <w:lang w:val="sv-SE"/>
              </w:rPr>
            </w:pPr>
            <w:r>
              <w:rPr>
                <w:rFonts w:cs="Arial"/>
                <w:color w:val="33363F"/>
                <w:sz w:val="22"/>
                <w:szCs w:val="22"/>
                <w:lang w:val="sv-SE"/>
              </w:rPr>
              <w:t>End or browser session</w:t>
            </w:r>
          </w:p>
          <w:p w14:paraId="35D03A4A" w14:textId="77777777" w:rsidR="00CF5D6B" w:rsidRDefault="00CF5D6B" w:rsidP="00CF5D6B">
            <w:pPr>
              <w:rPr>
                <w:rFonts w:cs="Arial"/>
                <w:color w:val="33363F"/>
                <w:sz w:val="22"/>
                <w:szCs w:val="22"/>
                <w:lang w:val="sv-SE"/>
              </w:rPr>
            </w:pPr>
          </w:p>
          <w:p w14:paraId="1058F038" w14:textId="77777777" w:rsidR="00CF5D6B" w:rsidRDefault="00CF5D6B" w:rsidP="00CF5D6B">
            <w:pPr>
              <w:rPr>
                <w:rFonts w:cs="Arial"/>
                <w:color w:val="33363F"/>
                <w:sz w:val="22"/>
                <w:szCs w:val="22"/>
                <w:lang w:val="sv-SE"/>
              </w:rPr>
            </w:pPr>
          </w:p>
          <w:p w14:paraId="3AE943B9" w14:textId="3F0444D3" w:rsidR="00E46A01" w:rsidRPr="00976DDE" w:rsidRDefault="00CF5D6B" w:rsidP="00CF5D6B">
            <w:pPr>
              <w:rPr>
                <w:rFonts w:cs="Arial"/>
                <w:color w:val="33363F"/>
                <w:sz w:val="22"/>
                <w:szCs w:val="22"/>
              </w:rPr>
            </w:pPr>
            <w:r>
              <w:rPr>
                <w:rFonts w:cs="Arial"/>
                <w:color w:val="33363F"/>
                <w:sz w:val="22"/>
                <w:szCs w:val="22"/>
                <w:lang w:val="sv-SE"/>
              </w:rPr>
              <w:t>Persistent</w:t>
            </w:r>
          </w:p>
        </w:tc>
      </w:tr>
    </w:tbl>
    <w:p w14:paraId="12FC9A42" w14:textId="77777777" w:rsidR="007B25A4" w:rsidRPr="008C1B45" w:rsidRDefault="007B25A4" w:rsidP="007B25A4">
      <w:pPr>
        <w:spacing w:after="160" w:line="276" w:lineRule="auto"/>
        <w:jc w:val="both"/>
        <w:rPr>
          <w:rFonts w:cs="Arial"/>
          <w:sz w:val="22"/>
          <w:szCs w:val="22"/>
        </w:rPr>
      </w:pPr>
    </w:p>
    <w:p w14:paraId="09804684" w14:textId="29D94472" w:rsidR="007B25A4" w:rsidRPr="008C1B45" w:rsidRDefault="007B25A4" w:rsidP="007B25A4">
      <w:pPr>
        <w:spacing w:after="160" w:line="276" w:lineRule="auto"/>
        <w:jc w:val="both"/>
        <w:rPr>
          <w:rFonts w:cs="Arial"/>
          <w:sz w:val="22"/>
          <w:szCs w:val="22"/>
        </w:rPr>
      </w:pPr>
      <w:r w:rsidRPr="008C1B45">
        <w:rPr>
          <w:rFonts w:cs="Arial"/>
          <w:sz w:val="22"/>
          <w:szCs w:val="22"/>
        </w:rPr>
        <w:t>.</w:t>
      </w:r>
    </w:p>
    <w:p w14:paraId="191DFDE3" w14:textId="77777777" w:rsidR="007B25A4" w:rsidRPr="008C1B45" w:rsidRDefault="007B25A4" w:rsidP="007B25A4">
      <w:pPr>
        <w:spacing w:after="160" w:line="276" w:lineRule="auto"/>
        <w:jc w:val="both"/>
        <w:rPr>
          <w:rFonts w:cs="Arial"/>
          <w:sz w:val="22"/>
          <w:szCs w:val="22"/>
        </w:rPr>
      </w:pPr>
      <w:r w:rsidRPr="008C1B45">
        <w:rPr>
          <w:rFonts w:cs="Arial"/>
          <w:b/>
          <w:bCs/>
          <w:sz w:val="22"/>
          <w:szCs w:val="22"/>
        </w:rPr>
        <w:t>Social buttons</w:t>
      </w:r>
    </w:p>
    <w:p w14:paraId="2EA1AF54" w14:textId="77777777" w:rsidR="007B25A4" w:rsidRPr="008C1B45" w:rsidRDefault="007B25A4" w:rsidP="007B25A4">
      <w:pPr>
        <w:spacing w:after="160" w:line="276" w:lineRule="auto"/>
        <w:jc w:val="both"/>
        <w:rPr>
          <w:rFonts w:cs="Arial"/>
          <w:sz w:val="22"/>
          <w:szCs w:val="22"/>
        </w:rPr>
      </w:pPr>
      <w:r w:rsidRPr="008C1B45">
        <w:rPr>
          <w:rFonts w:cs="Arial"/>
          <w:sz w:val="22"/>
          <w:szCs w:val="22"/>
        </w:rPr>
        <w:t>On many of the pages of our website you will see ‘social buttons’.  These allow you to share or bookmark pages on our site. </w:t>
      </w:r>
    </w:p>
    <w:p w14:paraId="0BCFF665" w14:textId="45D5D6A1" w:rsidR="007B25A4" w:rsidRPr="008C1B45" w:rsidRDefault="007B25A4" w:rsidP="007B25A4">
      <w:pPr>
        <w:spacing w:after="160" w:line="276" w:lineRule="auto"/>
        <w:jc w:val="both"/>
        <w:rPr>
          <w:rFonts w:cs="Arial"/>
          <w:sz w:val="22"/>
          <w:szCs w:val="22"/>
        </w:rPr>
      </w:pPr>
      <w:r w:rsidRPr="008C1B45">
        <w:rPr>
          <w:rFonts w:cs="Arial"/>
          <w:sz w:val="22"/>
          <w:szCs w:val="22"/>
        </w:rPr>
        <w:t>Social media sites such as Twitter, Google, Facebook, and LinkedIn may collect information about your internet activity. They may record if you visit our Platforms and the specific pages you are on if you are logged into their services, even if you don’t click on the button.</w:t>
      </w:r>
      <w:r w:rsidR="00315FDB">
        <w:rPr>
          <w:rFonts w:cs="Arial"/>
          <w:sz w:val="22"/>
          <w:szCs w:val="22"/>
        </w:rPr>
        <w:t xml:space="preserve"> Where this happens, we </w:t>
      </w:r>
      <w:r w:rsidR="00AD0742">
        <w:rPr>
          <w:rFonts w:cs="Arial"/>
          <w:sz w:val="22"/>
          <w:szCs w:val="22"/>
        </w:rPr>
        <w:t xml:space="preserve">may </w:t>
      </w:r>
      <w:r w:rsidR="00315FDB">
        <w:rPr>
          <w:rFonts w:cs="Arial"/>
          <w:sz w:val="22"/>
          <w:szCs w:val="22"/>
        </w:rPr>
        <w:t>be joint controllers with the social media site over the data transmitted to them from our website. However</w:t>
      </w:r>
      <w:r w:rsidR="00AA4B31">
        <w:rPr>
          <w:rFonts w:cs="Arial"/>
          <w:sz w:val="22"/>
          <w:szCs w:val="22"/>
        </w:rPr>
        <w:t>,</w:t>
      </w:r>
      <w:r w:rsidR="00315FDB">
        <w:rPr>
          <w:rFonts w:cs="Arial"/>
          <w:sz w:val="22"/>
          <w:szCs w:val="22"/>
        </w:rPr>
        <w:t xml:space="preserve"> they will be a separate controller for any subsequent use of your data. You can exercise your rights in relation to jointly controlled data against either us or the social media partner. </w:t>
      </w:r>
    </w:p>
    <w:p w14:paraId="442C421B" w14:textId="6E4CCE14" w:rsidR="007B25A4" w:rsidRPr="008C1B45" w:rsidRDefault="00315FDB" w:rsidP="007B25A4">
      <w:pPr>
        <w:spacing w:after="160" w:line="276" w:lineRule="auto"/>
        <w:jc w:val="both"/>
        <w:rPr>
          <w:rFonts w:cs="Arial"/>
          <w:sz w:val="22"/>
          <w:szCs w:val="22"/>
        </w:rPr>
      </w:pPr>
      <w:r>
        <w:rPr>
          <w:rFonts w:cs="Arial"/>
          <w:sz w:val="22"/>
          <w:szCs w:val="22"/>
        </w:rPr>
        <w:t>For their subsequent use, y</w:t>
      </w:r>
      <w:r w:rsidR="007B25A4" w:rsidRPr="008C1B45">
        <w:rPr>
          <w:rFonts w:cs="Arial"/>
          <w:sz w:val="22"/>
          <w:szCs w:val="22"/>
        </w:rPr>
        <w:t>ou should check the privacy and cookies policies of each of these sites to see how exactly they use your information and to find out how to opt out, or delete, such information.</w:t>
      </w:r>
    </w:p>
    <w:p w14:paraId="70F0CF3C" w14:textId="77777777" w:rsidR="007B25A4" w:rsidRPr="008C1B45" w:rsidRDefault="007B25A4" w:rsidP="007B25A4">
      <w:pPr>
        <w:spacing w:after="160" w:line="276" w:lineRule="auto"/>
        <w:jc w:val="both"/>
        <w:rPr>
          <w:rFonts w:cs="Arial"/>
          <w:sz w:val="22"/>
          <w:szCs w:val="22"/>
        </w:rPr>
      </w:pPr>
      <w:r w:rsidRPr="008C1B45">
        <w:rPr>
          <w:rFonts w:cs="Arial"/>
          <w:sz w:val="22"/>
          <w:szCs w:val="22"/>
        </w:rPr>
        <w:t>Further information</w:t>
      </w:r>
    </w:p>
    <w:p w14:paraId="614B314C" w14:textId="77777777" w:rsidR="007B25A4" w:rsidRPr="008C1B45" w:rsidRDefault="00CF5D6B" w:rsidP="007B25A4">
      <w:pPr>
        <w:numPr>
          <w:ilvl w:val="0"/>
          <w:numId w:val="1"/>
        </w:numPr>
        <w:spacing w:after="160" w:line="276" w:lineRule="auto"/>
        <w:jc w:val="both"/>
        <w:rPr>
          <w:rFonts w:cs="Arial"/>
          <w:sz w:val="22"/>
          <w:szCs w:val="22"/>
        </w:rPr>
      </w:pPr>
      <w:hyperlink r:id="rId20" w:tgtFrame="_blank" w:history="1">
        <w:r w:rsidR="007B25A4" w:rsidRPr="008C1B45">
          <w:rPr>
            <w:rFonts w:cs="Arial"/>
            <w:color w:val="0563C1"/>
            <w:sz w:val="22"/>
            <w:szCs w:val="22"/>
            <w:u w:val="single"/>
          </w:rPr>
          <w:t xml:space="preserve">Facebook cookies </w:t>
        </w:r>
      </w:hyperlink>
    </w:p>
    <w:p w14:paraId="1CAF1E3B" w14:textId="77777777" w:rsidR="007B25A4" w:rsidRPr="008C1B45" w:rsidRDefault="00CF5D6B" w:rsidP="007B25A4">
      <w:pPr>
        <w:numPr>
          <w:ilvl w:val="0"/>
          <w:numId w:val="1"/>
        </w:numPr>
        <w:spacing w:after="160" w:line="276" w:lineRule="auto"/>
        <w:jc w:val="both"/>
        <w:rPr>
          <w:rFonts w:cs="Arial"/>
          <w:sz w:val="22"/>
          <w:szCs w:val="22"/>
        </w:rPr>
      </w:pPr>
      <w:hyperlink r:id="rId21" w:tgtFrame="_blank" w:history="1">
        <w:r w:rsidR="007B25A4" w:rsidRPr="008C1B45">
          <w:rPr>
            <w:rFonts w:cs="Arial"/>
            <w:color w:val="0563C1"/>
            <w:sz w:val="22"/>
            <w:szCs w:val="22"/>
            <w:u w:val="single"/>
          </w:rPr>
          <w:t xml:space="preserve">Twitter cookies </w:t>
        </w:r>
      </w:hyperlink>
    </w:p>
    <w:p w14:paraId="05278D50" w14:textId="77777777" w:rsidR="007B25A4" w:rsidRPr="008C1B45" w:rsidRDefault="00CF5D6B" w:rsidP="007B25A4">
      <w:pPr>
        <w:numPr>
          <w:ilvl w:val="0"/>
          <w:numId w:val="1"/>
        </w:numPr>
        <w:spacing w:after="160" w:line="276" w:lineRule="auto"/>
        <w:jc w:val="both"/>
        <w:rPr>
          <w:rFonts w:cs="Arial"/>
          <w:sz w:val="22"/>
          <w:szCs w:val="22"/>
        </w:rPr>
      </w:pPr>
      <w:hyperlink r:id="rId22" w:tgtFrame="_blank" w:history="1">
        <w:r w:rsidR="007B25A4" w:rsidRPr="008C1B45">
          <w:rPr>
            <w:rFonts w:cs="Arial"/>
            <w:color w:val="0563C1"/>
            <w:sz w:val="22"/>
            <w:szCs w:val="22"/>
            <w:u w:val="single"/>
          </w:rPr>
          <w:t xml:space="preserve">Google cookies </w:t>
        </w:r>
      </w:hyperlink>
    </w:p>
    <w:p w14:paraId="5964DB4D" w14:textId="77777777" w:rsidR="007B25A4" w:rsidRPr="008C1B45" w:rsidRDefault="007B25A4" w:rsidP="007B25A4">
      <w:pPr>
        <w:numPr>
          <w:ilvl w:val="0"/>
          <w:numId w:val="1"/>
        </w:numPr>
        <w:spacing w:after="160" w:line="276" w:lineRule="auto"/>
        <w:jc w:val="both"/>
        <w:rPr>
          <w:rFonts w:cs="Arial"/>
          <w:sz w:val="22"/>
          <w:szCs w:val="22"/>
        </w:rPr>
      </w:pPr>
      <w:r w:rsidRPr="008C1B45">
        <w:rPr>
          <w:rFonts w:cs="Arial"/>
          <w:sz w:val="22"/>
          <w:szCs w:val="22"/>
        </w:rPr>
        <w:fldChar w:fldCharType="begin"/>
      </w:r>
      <w:r w:rsidRPr="00315FDB">
        <w:rPr>
          <w:rFonts w:cs="Arial"/>
          <w:sz w:val="22"/>
          <w:szCs w:val="22"/>
        </w:rPr>
        <w:instrText xml:space="preserve"> HYPERLINK "http://www.linkedin.com/static?key=privacy_policy" \t "_blank" </w:instrText>
      </w:r>
      <w:r w:rsidRPr="008C1B45">
        <w:rPr>
          <w:rFonts w:cs="Arial"/>
          <w:sz w:val="22"/>
          <w:szCs w:val="22"/>
        </w:rPr>
        <w:fldChar w:fldCharType="separate"/>
      </w:r>
      <w:r w:rsidRPr="008C1B45">
        <w:rPr>
          <w:rFonts w:cs="Arial"/>
          <w:color w:val="0563C1"/>
          <w:sz w:val="22"/>
          <w:szCs w:val="22"/>
          <w:u w:val="single"/>
        </w:rPr>
        <w:t xml:space="preserve">LinkedIn cookies </w:t>
      </w:r>
    </w:p>
    <w:p w14:paraId="0D3DFD61" w14:textId="77777777" w:rsidR="007B25A4" w:rsidRPr="008C1B45" w:rsidRDefault="007B25A4" w:rsidP="007B25A4">
      <w:pPr>
        <w:spacing w:after="160" w:line="276" w:lineRule="auto"/>
        <w:jc w:val="both"/>
        <w:rPr>
          <w:rFonts w:cs="Arial"/>
          <w:b/>
          <w:bCs/>
          <w:sz w:val="22"/>
          <w:szCs w:val="22"/>
        </w:rPr>
      </w:pPr>
      <w:r w:rsidRPr="008C1B45">
        <w:rPr>
          <w:rFonts w:cs="Arial"/>
          <w:color w:val="0563C1"/>
          <w:sz w:val="22"/>
          <w:szCs w:val="22"/>
          <w:u w:val="single"/>
        </w:rPr>
        <w:br/>
      </w:r>
      <w:r w:rsidRPr="008C1B45">
        <w:rPr>
          <w:rFonts w:cs="Arial"/>
          <w:color w:val="0563C1"/>
          <w:sz w:val="22"/>
          <w:szCs w:val="22"/>
          <w:u w:val="single"/>
        </w:rPr>
        <w:fldChar w:fldCharType="end"/>
      </w:r>
      <w:r w:rsidRPr="008C1B45">
        <w:rPr>
          <w:rFonts w:cs="Arial"/>
          <w:b/>
          <w:bCs/>
          <w:sz w:val="22"/>
          <w:szCs w:val="22"/>
        </w:rPr>
        <w:t>Manually managing cookies</w:t>
      </w:r>
    </w:p>
    <w:p w14:paraId="1E2E3500"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There are a number of ways you can manually manage cookies on your computer/device. Read more on the </w:t>
      </w:r>
      <w:hyperlink r:id="rId23" w:history="1">
        <w:r w:rsidRPr="008C1B45">
          <w:rPr>
            <w:rFonts w:cs="Arial"/>
            <w:color w:val="0563C1"/>
            <w:sz w:val="22"/>
            <w:szCs w:val="22"/>
            <w:u w:val="single"/>
          </w:rPr>
          <w:t>About Cookies website</w:t>
        </w:r>
      </w:hyperlink>
      <w:r w:rsidRPr="008C1B45">
        <w:rPr>
          <w:rFonts w:cs="Arial"/>
          <w:sz w:val="22"/>
          <w:szCs w:val="22"/>
        </w:rPr>
        <w:t>.</w:t>
      </w:r>
    </w:p>
    <w:p w14:paraId="6DB414C4" w14:textId="0F239CAA" w:rsidR="007B25A4" w:rsidRPr="008C1B45" w:rsidRDefault="007B25A4" w:rsidP="007B25A4">
      <w:pPr>
        <w:spacing w:after="160" w:line="276" w:lineRule="auto"/>
        <w:jc w:val="both"/>
        <w:rPr>
          <w:rFonts w:cs="Arial"/>
          <w:sz w:val="22"/>
          <w:szCs w:val="22"/>
        </w:rPr>
      </w:pPr>
      <w:r w:rsidRPr="008C1B45">
        <w:rPr>
          <w:rFonts w:cs="Arial"/>
          <w:sz w:val="22"/>
          <w:szCs w:val="22"/>
        </w:rPr>
        <w:t>If you access the Internet from more than one computer/</w:t>
      </w:r>
      <w:r w:rsidR="0057741A" w:rsidRPr="008C1B45">
        <w:rPr>
          <w:rFonts w:cs="Arial"/>
          <w:sz w:val="22"/>
          <w:szCs w:val="22"/>
        </w:rPr>
        <w:t>device,</w:t>
      </w:r>
      <w:r w:rsidRPr="008C1B45">
        <w:rPr>
          <w:rFonts w:cs="Arial"/>
          <w:sz w:val="22"/>
          <w:szCs w:val="22"/>
        </w:rPr>
        <w:t xml:space="preserve"> it is important to ensure each browser is configured to suit your cookie preferences.</w:t>
      </w:r>
    </w:p>
    <w:p w14:paraId="308DA641" w14:textId="77777777" w:rsidR="007B25A4" w:rsidRPr="00CE79CC" w:rsidRDefault="007B25A4" w:rsidP="00CE79CC">
      <w:pPr>
        <w:rPr>
          <w:b/>
          <w:bCs/>
          <w:sz w:val="22"/>
          <w:szCs w:val="22"/>
        </w:rPr>
      </w:pPr>
      <w:bookmarkStart w:id="24" w:name="_Toc509932770"/>
      <w:bookmarkStart w:id="25" w:name="_Toc511391099"/>
      <w:bookmarkStart w:id="26" w:name="_Toc511391276"/>
      <w:r w:rsidRPr="00CE79CC">
        <w:rPr>
          <w:b/>
          <w:bCs/>
          <w:sz w:val="22"/>
          <w:szCs w:val="22"/>
        </w:rPr>
        <w:t>Do Not Track</w:t>
      </w:r>
      <w:bookmarkEnd w:id="24"/>
      <w:bookmarkEnd w:id="25"/>
      <w:bookmarkEnd w:id="26"/>
    </w:p>
    <w:p w14:paraId="452FD99D" w14:textId="77777777" w:rsidR="007B25A4" w:rsidRPr="008C1B45" w:rsidRDefault="007B25A4" w:rsidP="007B25A4">
      <w:pPr>
        <w:spacing w:after="160" w:line="276" w:lineRule="auto"/>
        <w:jc w:val="both"/>
        <w:rPr>
          <w:rFonts w:cs="Arial"/>
          <w:b/>
          <w:color w:val="0563C1"/>
          <w:sz w:val="22"/>
          <w:szCs w:val="22"/>
          <w:u w:val="single"/>
        </w:rPr>
      </w:pPr>
      <w:r w:rsidRPr="008C1B45">
        <w:rPr>
          <w:rFonts w:cs="Arial"/>
          <w:sz w:val="22"/>
          <w:szCs w:val="22"/>
        </w:rPr>
        <w:t>If you wish to block all cookies all the time you can set your browser to do this.  It is important to note that blocking cookies may result in some parts of our site not working properly. This may affect your browsing experience.</w:t>
      </w:r>
      <w:r w:rsidRPr="00315FDB">
        <w:rPr>
          <w:rFonts w:cs="Arial"/>
          <w:color w:val="0563C1"/>
          <w:sz w:val="22"/>
          <w:szCs w:val="22"/>
          <w:u w:val="single"/>
        </w:rPr>
        <w:t xml:space="preserve"> </w:t>
      </w:r>
    </w:p>
    <w:p w14:paraId="57BC393F" w14:textId="77777777" w:rsidR="007B25A4" w:rsidRPr="008C1B45" w:rsidRDefault="007B25A4" w:rsidP="007B25A4">
      <w:pPr>
        <w:spacing w:after="160" w:line="276" w:lineRule="auto"/>
        <w:jc w:val="both"/>
        <w:rPr>
          <w:rFonts w:cs="Arial"/>
          <w:sz w:val="22"/>
          <w:szCs w:val="22"/>
        </w:rPr>
      </w:pPr>
      <w:r w:rsidRPr="00315FDB">
        <w:rPr>
          <w:rFonts w:cs="Arial"/>
          <w:bCs/>
          <w:sz w:val="22"/>
          <w:szCs w:val="22"/>
        </w:rPr>
        <w:t>Our Platforms respect a</w:t>
      </w:r>
      <w:r w:rsidRPr="00315FDB">
        <w:rPr>
          <w:rFonts w:cs="Arial"/>
          <w:sz w:val="22"/>
          <w:szCs w:val="22"/>
        </w:rPr>
        <w:t xml:space="preserve"> DNT:1 signal as a valid browser setting communicating your preference.</w:t>
      </w:r>
    </w:p>
    <w:p w14:paraId="6AECFE3A" w14:textId="77777777" w:rsidR="007B25A4" w:rsidRPr="00315FDB" w:rsidRDefault="007B25A4" w:rsidP="007B25A4">
      <w:pPr>
        <w:spacing w:after="160" w:line="276" w:lineRule="auto"/>
        <w:jc w:val="both"/>
        <w:rPr>
          <w:rFonts w:cs="Arial"/>
          <w:b/>
          <w:sz w:val="22"/>
          <w:szCs w:val="22"/>
        </w:rPr>
      </w:pPr>
      <w:r w:rsidRPr="00315FDB">
        <w:rPr>
          <w:rFonts w:cs="Arial"/>
          <w:b/>
          <w:sz w:val="22"/>
          <w:szCs w:val="22"/>
        </w:rPr>
        <w:t>How does Clear Channel ask for Cookies consent?</w:t>
      </w:r>
    </w:p>
    <w:p w14:paraId="20E1D6D5" w14:textId="2E833B31" w:rsidR="007B25A4" w:rsidRPr="00315FDB" w:rsidRDefault="007B25A4" w:rsidP="007B25A4">
      <w:pPr>
        <w:spacing w:after="160" w:line="276" w:lineRule="auto"/>
        <w:jc w:val="both"/>
        <w:rPr>
          <w:rFonts w:cs="Arial"/>
          <w:sz w:val="22"/>
          <w:szCs w:val="22"/>
        </w:rPr>
      </w:pPr>
      <w:r w:rsidRPr="00315FDB">
        <w:rPr>
          <w:rFonts w:cs="Arial"/>
          <w:sz w:val="22"/>
          <w:szCs w:val="22"/>
        </w:rPr>
        <w:lastRenderedPageBreak/>
        <w:t>Clear Channel compl</w:t>
      </w:r>
      <w:r w:rsidR="00535F3A">
        <w:rPr>
          <w:rFonts w:cs="Arial"/>
          <w:sz w:val="22"/>
          <w:szCs w:val="22"/>
        </w:rPr>
        <w:t>ies</w:t>
      </w:r>
      <w:r w:rsidRPr="00315FDB">
        <w:rPr>
          <w:rFonts w:cs="Arial"/>
          <w:sz w:val="22"/>
          <w:szCs w:val="22"/>
        </w:rPr>
        <w:t xml:space="preserve"> with applicable legislation on cookies. </w:t>
      </w:r>
      <w:r w:rsidR="00535F3A">
        <w:rPr>
          <w:rFonts w:cs="Arial"/>
          <w:sz w:val="22"/>
          <w:szCs w:val="22"/>
        </w:rPr>
        <w:t>Where we need your consent</w:t>
      </w:r>
      <w:r w:rsidRPr="00315FDB">
        <w:rPr>
          <w:rFonts w:cs="Arial"/>
          <w:sz w:val="22"/>
          <w:szCs w:val="22"/>
        </w:rPr>
        <w:t xml:space="preserve"> </w:t>
      </w:r>
      <w:r w:rsidR="00535F3A">
        <w:rPr>
          <w:rFonts w:cs="Arial"/>
          <w:sz w:val="22"/>
          <w:szCs w:val="22"/>
        </w:rPr>
        <w:t>a</w:t>
      </w:r>
      <w:r w:rsidRPr="00315FDB">
        <w:rPr>
          <w:rFonts w:cs="Arial"/>
          <w:sz w:val="22"/>
          <w:szCs w:val="22"/>
        </w:rPr>
        <w:t xml:space="preserve"> popup box will appear when you first access our Platform. This </w:t>
      </w:r>
      <w:r w:rsidR="00535F3A">
        <w:rPr>
          <w:rFonts w:cs="Arial"/>
          <w:sz w:val="22"/>
          <w:szCs w:val="22"/>
        </w:rPr>
        <w:t xml:space="preserve">will </w:t>
      </w:r>
      <w:r w:rsidRPr="00315FDB">
        <w:rPr>
          <w:rFonts w:cs="Arial"/>
          <w:sz w:val="22"/>
          <w:szCs w:val="22"/>
        </w:rPr>
        <w:t>ask you whether you consent to</w:t>
      </w:r>
      <w:r w:rsidR="00535F3A">
        <w:rPr>
          <w:rFonts w:cs="Arial"/>
          <w:sz w:val="22"/>
          <w:szCs w:val="22"/>
        </w:rPr>
        <w:t xml:space="preserve"> our use of not necessary</w:t>
      </w:r>
      <w:r w:rsidRPr="00315FDB">
        <w:rPr>
          <w:rFonts w:cs="Arial"/>
          <w:sz w:val="22"/>
          <w:szCs w:val="22"/>
        </w:rPr>
        <w:t xml:space="preserve"> cookies. If you do not consent to cookies, they will be disabled on your behalf. You are also free to disable cookies at any time through your browser’s settings, (for more information on how to do this please see the “how to delete cookies” tab at </w:t>
      </w:r>
      <w:hyperlink r:id="rId24" w:history="1">
        <w:r w:rsidRPr="00315FDB">
          <w:rPr>
            <w:rFonts w:cs="Arial"/>
            <w:color w:val="0563C1"/>
            <w:sz w:val="22"/>
            <w:szCs w:val="22"/>
            <w:u w:val="single"/>
          </w:rPr>
          <w:t>www.allaboutcookies.org/cookies</w:t>
        </w:r>
      </w:hyperlink>
      <w:r w:rsidRPr="00315FDB">
        <w:rPr>
          <w:rFonts w:cs="Arial"/>
          <w:sz w:val="22"/>
          <w:szCs w:val="22"/>
        </w:rPr>
        <w:t xml:space="preserve">). </w:t>
      </w:r>
    </w:p>
    <w:p w14:paraId="12FB6241" w14:textId="77777777" w:rsidR="007B25A4" w:rsidRPr="00CE79CC" w:rsidRDefault="007B25A4" w:rsidP="00CE79CC">
      <w:pPr>
        <w:rPr>
          <w:sz w:val="22"/>
          <w:szCs w:val="22"/>
        </w:rPr>
      </w:pPr>
      <w:bookmarkStart w:id="27" w:name="_Toc509932771"/>
      <w:bookmarkStart w:id="28" w:name="_Toc511391100"/>
      <w:bookmarkStart w:id="29" w:name="_Toc511391277"/>
      <w:bookmarkStart w:id="30" w:name="_Toc44335743"/>
      <w:r w:rsidRPr="00CE79CC">
        <w:rPr>
          <w:sz w:val="22"/>
          <w:szCs w:val="22"/>
        </w:rPr>
        <w:t>If you choose to disable cookies, please be aware that some parts of our Platforms may not work properly and it is likely that your Platform usage won’t be counted and measured as described above, so we won’t be able to take your actions into account when analysing data or when seeking to improve our service based on that analysis.</w:t>
      </w:r>
      <w:bookmarkEnd w:id="27"/>
      <w:bookmarkEnd w:id="28"/>
      <w:bookmarkEnd w:id="29"/>
      <w:bookmarkEnd w:id="30"/>
      <w:r w:rsidRPr="00CE79CC">
        <w:rPr>
          <w:sz w:val="22"/>
          <w:szCs w:val="22"/>
        </w:rPr>
        <w:t xml:space="preserve"> </w:t>
      </w:r>
    </w:p>
    <w:p w14:paraId="50F505EB" w14:textId="28132BE8" w:rsidR="007B25A4" w:rsidRPr="008C1B45" w:rsidRDefault="007B25A4" w:rsidP="007B25A4">
      <w:pPr>
        <w:keepNext/>
        <w:spacing w:after="160" w:line="259" w:lineRule="auto"/>
        <w:jc w:val="center"/>
        <w:outlineLvl w:val="0"/>
        <w:rPr>
          <w:rFonts w:cs="Arial"/>
          <w:b/>
          <w:sz w:val="22"/>
          <w:szCs w:val="22"/>
        </w:rPr>
      </w:pPr>
      <w:bookmarkStart w:id="31" w:name="_Toc71721000"/>
      <w:r w:rsidRPr="008C1B45">
        <w:rPr>
          <w:rFonts w:cs="Arial"/>
          <w:b/>
          <w:sz w:val="22"/>
          <w:szCs w:val="22"/>
        </w:rPr>
        <w:t>Contact us</w:t>
      </w:r>
      <w:bookmarkEnd w:id="31"/>
    </w:p>
    <w:p w14:paraId="62F0EBF3" w14:textId="77777777" w:rsidR="007B25A4" w:rsidRPr="008C1B45" w:rsidRDefault="007B25A4" w:rsidP="007B25A4">
      <w:pPr>
        <w:spacing w:after="160" w:line="276" w:lineRule="auto"/>
        <w:jc w:val="both"/>
        <w:rPr>
          <w:rFonts w:cs="Arial"/>
          <w:sz w:val="22"/>
          <w:szCs w:val="22"/>
        </w:rPr>
      </w:pPr>
      <w:r w:rsidRPr="008C1B45">
        <w:rPr>
          <w:rFonts w:cs="Arial"/>
          <w:sz w:val="22"/>
          <w:szCs w:val="22"/>
        </w:rPr>
        <w:t>Should you wish to make any comments, complaints, enquiries or if you have any questions relating to this Notice, your rights, the Platform, our Marketing and Promotion materials or Products or Services we provide, you may contact the Clear Channel Chief Data Privacy Officer by emailing or writing to the Privacy Office:</w:t>
      </w:r>
    </w:p>
    <w:p w14:paraId="5ABD58B8" w14:textId="77777777" w:rsidR="005B0E0C" w:rsidRDefault="005B0E0C" w:rsidP="007B25A4">
      <w:pPr>
        <w:spacing w:after="160" w:line="276" w:lineRule="auto"/>
        <w:jc w:val="both"/>
        <w:rPr>
          <w:rFonts w:cs="Arial"/>
          <w:sz w:val="22"/>
          <w:szCs w:val="22"/>
        </w:rPr>
      </w:pPr>
    </w:p>
    <w:p w14:paraId="4F98B27A" w14:textId="13AC797C" w:rsidR="007B25A4" w:rsidRPr="008C1B45" w:rsidRDefault="007B25A4" w:rsidP="007B25A4">
      <w:pPr>
        <w:spacing w:after="160" w:line="276" w:lineRule="auto"/>
        <w:jc w:val="both"/>
        <w:rPr>
          <w:rFonts w:cs="Arial"/>
          <w:sz w:val="22"/>
          <w:szCs w:val="22"/>
        </w:rPr>
      </w:pPr>
      <w:r w:rsidRPr="008C1B45">
        <w:rPr>
          <w:rFonts w:cs="Arial"/>
          <w:sz w:val="22"/>
          <w:szCs w:val="22"/>
        </w:rPr>
        <w:t xml:space="preserve">The Chief Data Privacy Officer </w:t>
      </w:r>
    </w:p>
    <w:p w14:paraId="3003CD0F" w14:textId="77777777" w:rsidR="007B25A4" w:rsidRPr="008C1B45" w:rsidRDefault="007B25A4" w:rsidP="007B25A4">
      <w:pPr>
        <w:spacing w:after="160" w:line="276" w:lineRule="auto"/>
        <w:jc w:val="both"/>
        <w:rPr>
          <w:rFonts w:cs="Arial"/>
          <w:sz w:val="22"/>
          <w:szCs w:val="22"/>
        </w:rPr>
      </w:pPr>
      <w:r w:rsidRPr="008C1B45">
        <w:rPr>
          <w:rFonts w:cs="Arial"/>
          <w:sz w:val="22"/>
          <w:szCs w:val="22"/>
        </w:rPr>
        <w:t>Privacy Office</w:t>
      </w:r>
    </w:p>
    <w:p w14:paraId="1CDE9104" w14:textId="77777777" w:rsidR="007B25A4" w:rsidRPr="008C1B45" w:rsidRDefault="007B25A4" w:rsidP="007B25A4">
      <w:pPr>
        <w:spacing w:after="160" w:line="276" w:lineRule="auto"/>
        <w:jc w:val="both"/>
        <w:rPr>
          <w:rFonts w:cs="Arial"/>
          <w:sz w:val="22"/>
          <w:szCs w:val="22"/>
        </w:rPr>
      </w:pPr>
      <w:r w:rsidRPr="008C1B45">
        <w:rPr>
          <w:rFonts w:cs="Arial"/>
          <w:sz w:val="22"/>
          <w:szCs w:val="22"/>
        </w:rPr>
        <w:t>Clear Channel International</w:t>
      </w:r>
    </w:p>
    <w:p w14:paraId="216E14C1" w14:textId="77777777" w:rsidR="007B25A4" w:rsidRPr="008C1B45" w:rsidRDefault="007B25A4" w:rsidP="007B25A4">
      <w:pPr>
        <w:spacing w:after="160" w:line="276" w:lineRule="auto"/>
        <w:jc w:val="both"/>
        <w:rPr>
          <w:rFonts w:cs="Arial"/>
          <w:sz w:val="22"/>
          <w:szCs w:val="22"/>
        </w:rPr>
      </w:pPr>
      <w:r w:rsidRPr="008C1B45">
        <w:rPr>
          <w:rFonts w:cs="Arial"/>
          <w:sz w:val="22"/>
          <w:szCs w:val="22"/>
        </w:rPr>
        <w:t>33 Golden Square</w:t>
      </w:r>
    </w:p>
    <w:p w14:paraId="171F02D6" w14:textId="77777777" w:rsidR="007B25A4" w:rsidRPr="008C1B45" w:rsidRDefault="007B25A4" w:rsidP="007B25A4">
      <w:pPr>
        <w:spacing w:after="160" w:line="276" w:lineRule="auto"/>
        <w:jc w:val="both"/>
        <w:rPr>
          <w:rFonts w:cs="Arial"/>
          <w:sz w:val="22"/>
          <w:szCs w:val="22"/>
        </w:rPr>
      </w:pPr>
      <w:r w:rsidRPr="008C1B45">
        <w:rPr>
          <w:rFonts w:cs="Arial"/>
          <w:sz w:val="22"/>
          <w:szCs w:val="22"/>
        </w:rPr>
        <w:t>London, UK</w:t>
      </w:r>
    </w:p>
    <w:p w14:paraId="1BBC939A"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W1F 9JT </w:t>
      </w:r>
    </w:p>
    <w:p w14:paraId="2C7735D7" w14:textId="25935091" w:rsidR="007B25A4" w:rsidRPr="008C1B45" w:rsidRDefault="007B25A4" w:rsidP="007B25A4">
      <w:pPr>
        <w:spacing w:after="160" w:line="276" w:lineRule="auto"/>
        <w:jc w:val="both"/>
        <w:rPr>
          <w:rFonts w:cs="Arial"/>
          <w:sz w:val="22"/>
          <w:szCs w:val="22"/>
        </w:rPr>
      </w:pPr>
      <w:r w:rsidRPr="008C1B45">
        <w:rPr>
          <w:rFonts w:cs="Arial"/>
          <w:sz w:val="22"/>
          <w:szCs w:val="22"/>
        </w:rPr>
        <w:t xml:space="preserve">Email: </w:t>
      </w:r>
      <w:hyperlink r:id="rId25" w:history="1">
        <w:r w:rsidR="00212FDB" w:rsidRPr="00BF6695">
          <w:rPr>
            <w:rStyle w:val="Hyperlink"/>
            <w:rFonts w:cs="Arial"/>
            <w:sz w:val="22"/>
            <w:szCs w:val="22"/>
          </w:rPr>
          <w:t>mydata@clearchannelint.com</w:t>
        </w:r>
      </w:hyperlink>
      <w:r w:rsidRPr="008C1B45">
        <w:rPr>
          <w:rFonts w:cs="Arial"/>
          <w:sz w:val="22"/>
          <w:szCs w:val="22"/>
        </w:rPr>
        <w:t xml:space="preserve"> </w:t>
      </w:r>
    </w:p>
    <w:p w14:paraId="74594A1A" w14:textId="5D5F44FD" w:rsidR="007B25A4" w:rsidRPr="00315FDB" w:rsidRDefault="007B25A4" w:rsidP="007B25A4">
      <w:pPr>
        <w:spacing w:after="160" w:line="276" w:lineRule="auto"/>
        <w:jc w:val="both"/>
        <w:rPr>
          <w:rFonts w:cs="Arial"/>
          <w:sz w:val="22"/>
          <w:szCs w:val="22"/>
        </w:rPr>
      </w:pPr>
      <w:r w:rsidRPr="00315FDB">
        <w:rPr>
          <w:rFonts w:cs="Arial"/>
          <w:sz w:val="22"/>
          <w:szCs w:val="22"/>
        </w:rPr>
        <w:t>You may also contact the Data Protection Authority</w:t>
      </w:r>
      <w:r w:rsidR="004A7B39">
        <w:rPr>
          <w:rFonts w:cs="Arial"/>
          <w:sz w:val="22"/>
          <w:szCs w:val="22"/>
        </w:rPr>
        <w:t xml:space="preserve"> where you live work or believe the </w:t>
      </w:r>
      <w:r w:rsidR="00535F3A">
        <w:rPr>
          <w:rFonts w:cs="Arial"/>
          <w:sz w:val="22"/>
          <w:szCs w:val="22"/>
        </w:rPr>
        <w:t>breach has happened</w:t>
      </w:r>
      <w:r w:rsidRPr="00315FDB">
        <w:rPr>
          <w:rFonts w:cs="Arial"/>
          <w:sz w:val="22"/>
          <w:szCs w:val="22"/>
        </w:rPr>
        <w:t>.</w:t>
      </w:r>
      <w:r w:rsidR="00535F3A">
        <w:rPr>
          <w:rFonts w:cs="Arial"/>
          <w:sz w:val="22"/>
          <w:szCs w:val="22"/>
        </w:rPr>
        <w:t xml:space="preserve"> A list of the European Supervisory Authorities can be found </w:t>
      </w:r>
      <w:hyperlink r:id="rId26" w:history="1">
        <w:r w:rsidR="00535F3A" w:rsidRPr="00535F3A">
          <w:rPr>
            <w:rStyle w:val="Hyperlink"/>
            <w:rFonts w:cs="Arial"/>
            <w:sz w:val="22"/>
            <w:szCs w:val="22"/>
          </w:rPr>
          <w:t>here.</w:t>
        </w:r>
      </w:hyperlink>
      <w:r w:rsidRPr="00315FDB">
        <w:rPr>
          <w:rFonts w:cs="Arial"/>
          <w:sz w:val="22"/>
          <w:szCs w:val="22"/>
        </w:rPr>
        <w:t xml:space="preserve"> </w:t>
      </w:r>
      <w:r w:rsidR="00535F3A">
        <w:rPr>
          <w:rFonts w:cs="Arial"/>
          <w:sz w:val="22"/>
          <w:szCs w:val="22"/>
        </w:rPr>
        <w:t xml:space="preserve">If you are in the UK the </w:t>
      </w:r>
      <w:r w:rsidRPr="00315FDB">
        <w:rPr>
          <w:rFonts w:cs="Arial"/>
          <w:sz w:val="22"/>
          <w:szCs w:val="22"/>
        </w:rPr>
        <w:t xml:space="preserve">Data Protection Authority </w:t>
      </w:r>
      <w:r w:rsidR="00535F3A">
        <w:rPr>
          <w:rFonts w:cs="Arial"/>
          <w:sz w:val="22"/>
          <w:szCs w:val="22"/>
        </w:rPr>
        <w:t>will likely be</w:t>
      </w:r>
      <w:r w:rsidR="00535F3A" w:rsidRPr="00315FDB">
        <w:rPr>
          <w:rFonts w:cs="Arial"/>
          <w:sz w:val="22"/>
          <w:szCs w:val="22"/>
        </w:rPr>
        <w:t xml:space="preserve"> </w:t>
      </w:r>
      <w:r w:rsidRPr="00315FDB">
        <w:rPr>
          <w:rFonts w:cs="Arial"/>
          <w:sz w:val="22"/>
          <w:szCs w:val="22"/>
        </w:rPr>
        <w:t xml:space="preserve">the </w:t>
      </w:r>
      <w:hyperlink r:id="rId27" w:history="1">
        <w:r w:rsidRPr="00315FDB">
          <w:rPr>
            <w:rFonts w:cs="Arial"/>
            <w:color w:val="0563C1"/>
            <w:sz w:val="22"/>
            <w:szCs w:val="22"/>
            <w:u w:val="single"/>
          </w:rPr>
          <w:t>UK Information Commissioner’s Office</w:t>
        </w:r>
      </w:hyperlink>
      <w:r w:rsidRPr="00315FDB">
        <w:rPr>
          <w:rFonts w:cs="Arial"/>
          <w:color w:val="0563C1"/>
          <w:sz w:val="22"/>
          <w:szCs w:val="22"/>
          <w:u w:val="single"/>
        </w:rPr>
        <w:t>,</w:t>
      </w:r>
      <w:r w:rsidRPr="00315FDB">
        <w:rPr>
          <w:rFonts w:cs="Arial"/>
          <w:sz w:val="22"/>
          <w:szCs w:val="22"/>
        </w:rPr>
        <w:t xml:space="preserve"> You may contact them </w:t>
      </w:r>
      <w:hyperlink r:id="rId28" w:history="1">
        <w:r w:rsidRPr="00315FDB">
          <w:rPr>
            <w:rFonts w:cs="Arial"/>
            <w:color w:val="0563C1"/>
            <w:sz w:val="22"/>
            <w:szCs w:val="22"/>
            <w:u w:val="single"/>
          </w:rPr>
          <w:t xml:space="preserve">here. </w:t>
        </w:r>
      </w:hyperlink>
    </w:p>
    <w:p w14:paraId="207CAED9" w14:textId="77777777" w:rsidR="007B25A4" w:rsidRPr="008C1B45" w:rsidRDefault="007B25A4" w:rsidP="007B25A4">
      <w:pPr>
        <w:keepNext/>
        <w:spacing w:after="160" w:line="259" w:lineRule="auto"/>
        <w:jc w:val="center"/>
        <w:outlineLvl w:val="0"/>
        <w:rPr>
          <w:rFonts w:cs="Arial"/>
          <w:b/>
          <w:sz w:val="22"/>
          <w:szCs w:val="22"/>
        </w:rPr>
      </w:pPr>
      <w:bookmarkStart w:id="32" w:name="_Toc71721001"/>
      <w:r w:rsidRPr="008C1B45">
        <w:rPr>
          <w:rFonts w:cs="Arial"/>
          <w:b/>
          <w:sz w:val="22"/>
          <w:szCs w:val="22"/>
        </w:rPr>
        <w:t>Changes to this Notice</w:t>
      </w:r>
      <w:bookmarkEnd w:id="32"/>
    </w:p>
    <w:p w14:paraId="6A4C87C8"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This </w:t>
      </w:r>
      <w:r w:rsidRPr="008C1B45">
        <w:rPr>
          <w:rFonts w:cs="Arial"/>
          <w:b/>
          <w:sz w:val="22"/>
          <w:szCs w:val="22"/>
        </w:rPr>
        <w:t>Notice</w:t>
      </w:r>
      <w:r w:rsidRPr="008C1B45">
        <w:rPr>
          <w:rFonts w:cs="Arial"/>
          <w:sz w:val="22"/>
          <w:szCs w:val="22"/>
        </w:rPr>
        <w:t xml:space="preserve"> is subject to periodic review to ensure it is in line with applicable legislation. </w:t>
      </w:r>
    </w:p>
    <w:p w14:paraId="501A2FA7" w14:textId="4B1F8CC3" w:rsidR="001A0F0F" w:rsidRPr="00315FDB" w:rsidRDefault="007B25A4" w:rsidP="00AA4B31">
      <w:pPr>
        <w:spacing w:after="160" w:line="276" w:lineRule="auto"/>
        <w:jc w:val="both"/>
        <w:rPr>
          <w:rFonts w:cs="Arial"/>
          <w:sz w:val="22"/>
          <w:szCs w:val="22"/>
        </w:rPr>
      </w:pPr>
      <w:r w:rsidRPr="008C1B45">
        <w:rPr>
          <w:rFonts w:cs="Arial"/>
          <w:sz w:val="22"/>
          <w:szCs w:val="22"/>
        </w:rPr>
        <w:t xml:space="preserve">We retain all applicable ownership rights to information we collect. We reserve the right to change, modify, add or remove provisions of this Notice. Any changes to this Notice will be posted here, and we encourage you to check back from time to time. </w:t>
      </w:r>
      <w:r w:rsidR="004A7B39">
        <w:rPr>
          <w:rFonts w:cs="Arial"/>
          <w:sz w:val="22"/>
          <w:szCs w:val="22"/>
        </w:rPr>
        <w:t>If the changes are substantial, we will notify the changes to you.</w:t>
      </w:r>
    </w:p>
    <w:sectPr w:rsidR="001A0F0F" w:rsidRPr="00315FDB" w:rsidSect="00A5232B">
      <w:footerReference w:type="default" r:id="rId2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2DA0" w14:textId="77777777" w:rsidR="00500146" w:rsidRDefault="00500146" w:rsidP="007B25A4">
      <w:pPr>
        <w:spacing w:after="0" w:line="240" w:lineRule="auto"/>
      </w:pPr>
      <w:r>
        <w:separator/>
      </w:r>
    </w:p>
  </w:endnote>
  <w:endnote w:type="continuationSeparator" w:id="0">
    <w:p w14:paraId="48B90C8B" w14:textId="77777777" w:rsidR="00500146" w:rsidRDefault="00500146"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20647"/>
      <w:docPartObj>
        <w:docPartGallery w:val="Page Numbers (Bottom of Page)"/>
        <w:docPartUnique/>
      </w:docPartObj>
    </w:sdtPr>
    <w:sdtEndPr>
      <w:rPr>
        <w:noProof/>
      </w:rPr>
    </w:sdtEndPr>
    <w:sdtContent>
      <w:p w14:paraId="03E35CD6" w14:textId="77777777" w:rsidR="00B039AA" w:rsidRDefault="00B039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6D36FD" w14:textId="77777777" w:rsidR="00B039AA" w:rsidRDefault="00B0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AC29" w14:textId="77777777" w:rsidR="00500146" w:rsidRDefault="00500146" w:rsidP="007B25A4">
      <w:pPr>
        <w:spacing w:after="0" w:line="240" w:lineRule="auto"/>
      </w:pPr>
      <w:r>
        <w:separator/>
      </w:r>
    </w:p>
  </w:footnote>
  <w:footnote w:type="continuationSeparator" w:id="0">
    <w:p w14:paraId="780B257F" w14:textId="77777777" w:rsidR="00500146" w:rsidRDefault="00500146" w:rsidP="007B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689441">
    <w:abstractNumId w:val="6"/>
  </w:num>
  <w:num w:numId="2" w16cid:durableId="569196578">
    <w:abstractNumId w:val="11"/>
  </w:num>
  <w:num w:numId="3" w16cid:durableId="135994772">
    <w:abstractNumId w:val="20"/>
  </w:num>
  <w:num w:numId="4" w16cid:durableId="187526792">
    <w:abstractNumId w:val="0"/>
  </w:num>
  <w:num w:numId="5" w16cid:durableId="1150949818">
    <w:abstractNumId w:val="3"/>
  </w:num>
  <w:num w:numId="6" w16cid:durableId="1591233516">
    <w:abstractNumId w:val="13"/>
  </w:num>
  <w:num w:numId="7" w16cid:durableId="518928177">
    <w:abstractNumId w:val="19"/>
  </w:num>
  <w:num w:numId="8" w16cid:durableId="771972008">
    <w:abstractNumId w:val="16"/>
  </w:num>
  <w:num w:numId="9" w16cid:durableId="2120369386">
    <w:abstractNumId w:val="15"/>
  </w:num>
  <w:num w:numId="10" w16cid:durableId="116871930">
    <w:abstractNumId w:val="7"/>
  </w:num>
  <w:num w:numId="11" w16cid:durableId="753745852">
    <w:abstractNumId w:val="14"/>
  </w:num>
  <w:num w:numId="12" w16cid:durableId="1878929741">
    <w:abstractNumId w:val="12"/>
  </w:num>
  <w:num w:numId="13" w16cid:durableId="1324507091">
    <w:abstractNumId w:val="1"/>
  </w:num>
  <w:num w:numId="14" w16cid:durableId="493254736">
    <w:abstractNumId w:val="14"/>
  </w:num>
  <w:num w:numId="15" w16cid:durableId="1238174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5065113">
    <w:abstractNumId w:val="10"/>
  </w:num>
  <w:num w:numId="17" w16cid:durableId="1955285756">
    <w:abstractNumId w:val="5"/>
  </w:num>
  <w:num w:numId="18" w16cid:durableId="303970003">
    <w:abstractNumId w:val="9"/>
  </w:num>
  <w:num w:numId="19" w16cid:durableId="171726183">
    <w:abstractNumId w:val="18"/>
  </w:num>
  <w:num w:numId="20" w16cid:durableId="1896041303">
    <w:abstractNumId w:val="2"/>
  </w:num>
  <w:num w:numId="21" w16cid:durableId="1696076191">
    <w:abstractNumId w:val="4"/>
  </w:num>
  <w:num w:numId="22" w16cid:durableId="1578050863">
    <w:abstractNumId w:val="17"/>
  </w:num>
  <w:num w:numId="23" w16cid:durableId="928853675">
    <w:abstractNumId w:val="8"/>
  </w:num>
  <w:num w:numId="24" w16cid:durableId="2680068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4"/>
    <w:rsid w:val="0000461B"/>
    <w:rsid w:val="000135AB"/>
    <w:rsid w:val="000166BF"/>
    <w:rsid w:val="000213BD"/>
    <w:rsid w:val="000228F6"/>
    <w:rsid w:val="000234F1"/>
    <w:rsid w:val="00023D6A"/>
    <w:rsid w:val="00026C32"/>
    <w:rsid w:val="00033F7B"/>
    <w:rsid w:val="0004147C"/>
    <w:rsid w:val="000435A1"/>
    <w:rsid w:val="000452FF"/>
    <w:rsid w:val="0005403E"/>
    <w:rsid w:val="00060E69"/>
    <w:rsid w:val="00062588"/>
    <w:rsid w:val="000657D2"/>
    <w:rsid w:val="00067F3E"/>
    <w:rsid w:val="000715AB"/>
    <w:rsid w:val="00081F8B"/>
    <w:rsid w:val="000854A5"/>
    <w:rsid w:val="00087BB3"/>
    <w:rsid w:val="00090401"/>
    <w:rsid w:val="00095FBC"/>
    <w:rsid w:val="000A0692"/>
    <w:rsid w:val="000A2E8C"/>
    <w:rsid w:val="000A7ACD"/>
    <w:rsid w:val="000B06BB"/>
    <w:rsid w:val="000B25FB"/>
    <w:rsid w:val="000B6F5A"/>
    <w:rsid w:val="000B7D50"/>
    <w:rsid w:val="000D481B"/>
    <w:rsid w:val="000E6985"/>
    <w:rsid w:val="000E7DD5"/>
    <w:rsid w:val="00103E78"/>
    <w:rsid w:val="00104264"/>
    <w:rsid w:val="00106898"/>
    <w:rsid w:val="001108BF"/>
    <w:rsid w:val="001110E7"/>
    <w:rsid w:val="00111772"/>
    <w:rsid w:val="00125969"/>
    <w:rsid w:val="00126E18"/>
    <w:rsid w:val="00130826"/>
    <w:rsid w:val="00132C2E"/>
    <w:rsid w:val="00140E9D"/>
    <w:rsid w:val="001460A5"/>
    <w:rsid w:val="001461FE"/>
    <w:rsid w:val="001538BB"/>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403E"/>
    <w:rsid w:val="001D5D2A"/>
    <w:rsid w:val="001E38FB"/>
    <w:rsid w:val="001E5C40"/>
    <w:rsid w:val="001E663F"/>
    <w:rsid w:val="001F3324"/>
    <w:rsid w:val="001F35E2"/>
    <w:rsid w:val="001F455E"/>
    <w:rsid w:val="00200FE4"/>
    <w:rsid w:val="00205EEC"/>
    <w:rsid w:val="00206E82"/>
    <w:rsid w:val="00207151"/>
    <w:rsid w:val="00210F1D"/>
    <w:rsid w:val="00212A64"/>
    <w:rsid w:val="00212FDB"/>
    <w:rsid w:val="002152E2"/>
    <w:rsid w:val="00216250"/>
    <w:rsid w:val="002211E3"/>
    <w:rsid w:val="002213DE"/>
    <w:rsid w:val="00221B37"/>
    <w:rsid w:val="00224B49"/>
    <w:rsid w:val="002437FE"/>
    <w:rsid w:val="0024447C"/>
    <w:rsid w:val="0024541F"/>
    <w:rsid w:val="002565E1"/>
    <w:rsid w:val="00260F70"/>
    <w:rsid w:val="002624CF"/>
    <w:rsid w:val="00262F0B"/>
    <w:rsid w:val="00274701"/>
    <w:rsid w:val="00276FDF"/>
    <w:rsid w:val="00280676"/>
    <w:rsid w:val="00284EE2"/>
    <w:rsid w:val="002918F9"/>
    <w:rsid w:val="00294DA8"/>
    <w:rsid w:val="002A6715"/>
    <w:rsid w:val="002B5F58"/>
    <w:rsid w:val="002B7520"/>
    <w:rsid w:val="002B7D77"/>
    <w:rsid w:val="002C1EEC"/>
    <w:rsid w:val="002C1F62"/>
    <w:rsid w:val="002C28FF"/>
    <w:rsid w:val="002C716E"/>
    <w:rsid w:val="002D185A"/>
    <w:rsid w:val="002D38B0"/>
    <w:rsid w:val="002E1E19"/>
    <w:rsid w:val="002E420B"/>
    <w:rsid w:val="002E4E62"/>
    <w:rsid w:val="002F28B8"/>
    <w:rsid w:val="002F6B4C"/>
    <w:rsid w:val="00300449"/>
    <w:rsid w:val="00311F8E"/>
    <w:rsid w:val="0031328A"/>
    <w:rsid w:val="00315FDB"/>
    <w:rsid w:val="00327805"/>
    <w:rsid w:val="003403DD"/>
    <w:rsid w:val="0034403F"/>
    <w:rsid w:val="003520F1"/>
    <w:rsid w:val="00352DB5"/>
    <w:rsid w:val="0036034C"/>
    <w:rsid w:val="00364440"/>
    <w:rsid w:val="00377FEE"/>
    <w:rsid w:val="003823C9"/>
    <w:rsid w:val="00393ABF"/>
    <w:rsid w:val="003950C7"/>
    <w:rsid w:val="00397E1A"/>
    <w:rsid w:val="003A5B0B"/>
    <w:rsid w:val="003A77FC"/>
    <w:rsid w:val="003B1D5A"/>
    <w:rsid w:val="003B4E69"/>
    <w:rsid w:val="003C1853"/>
    <w:rsid w:val="003C395D"/>
    <w:rsid w:val="003D1B0A"/>
    <w:rsid w:val="003D5EBF"/>
    <w:rsid w:val="003E6557"/>
    <w:rsid w:val="003F6312"/>
    <w:rsid w:val="003F6EC0"/>
    <w:rsid w:val="0040048F"/>
    <w:rsid w:val="00400B07"/>
    <w:rsid w:val="0040639D"/>
    <w:rsid w:val="00407D30"/>
    <w:rsid w:val="004123D4"/>
    <w:rsid w:val="004145C0"/>
    <w:rsid w:val="004155F8"/>
    <w:rsid w:val="004211AE"/>
    <w:rsid w:val="00421C68"/>
    <w:rsid w:val="00430755"/>
    <w:rsid w:val="00436757"/>
    <w:rsid w:val="00440F62"/>
    <w:rsid w:val="0044683B"/>
    <w:rsid w:val="004472D9"/>
    <w:rsid w:val="004519DE"/>
    <w:rsid w:val="00451EC1"/>
    <w:rsid w:val="004552F6"/>
    <w:rsid w:val="00477B41"/>
    <w:rsid w:val="00484BCA"/>
    <w:rsid w:val="00492F9E"/>
    <w:rsid w:val="00493100"/>
    <w:rsid w:val="004A61CE"/>
    <w:rsid w:val="004A76AB"/>
    <w:rsid w:val="004A7B39"/>
    <w:rsid w:val="004B7B70"/>
    <w:rsid w:val="004C1643"/>
    <w:rsid w:val="004C21D1"/>
    <w:rsid w:val="004C4012"/>
    <w:rsid w:val="004D4566"/>
    <w:rsid w:val="004E5885"/>
    <w:rsid w:val="004F5AB4"/>
    <w:rsid w:val="00500146"/>
    <w:rsid w:val="00501DD6"/>
    <w:rsid w:val="00502892"/>
    <w:rsid w:val="005042BC"/>
    <w:rsid w:val="00522E0C"/>
    <w:rsid w:val="00523F49"/>
    <w:rsid w:val="0053207A"/>
    <w:rsid w:val="005344AE"/>
    <w:rsid w:val="00535F3A"/>
    <w:rsid w:val="0054773D"/>
    <w:rsid w:val="00550104"/>
    <w:rsid w:val="005519C5"/>
    <w:rsid w:val="0056505D"/>
    <w:rsid w:val="00572FBA"/>
    <w:rsid w:val="0057741A"/>
    <w:rsid w:val="00580663"/>
    <w:rsid w:val="00580E94"/>
    <w:rsid w:val="005810E0"/>
    <w:rsid w:val="00581E9E"/>
    <w:rsid w:val="0058461B"/>
    <w:rsid w:val="00590EEA"/>
    <w:rsid w:val="00591A80"/>
    <w:rsid w:val="00592F41"/>
    <w:rsid w:val="005B0E0C"/>
    <w:rsid w:val="005B2142"/>
    <w:rsid w:val="005B3002"/>
    <w:rsid w:val="005D54C4"/>
    <w:rsid w:val="005D592E"/>
    <w:rsid w:val="005E15E1"/>
    <w:rsid w:val="005E3F69"/>
    <w:rsid w:val="005E561C"/>
    <w:rsid w:val="005F31F6"/>
    <w:rsid w:val="005F622D"/>
    <w:rsid w:val="005F6879"/>
    <w:rsid w:val="00604FE3"/>
    <w:rsid w:val="00610F00"/>
    <w:rsid w:val="00611171"/>
    <w:rsid w:val="0061512F"/>
    <w:rsid w:val="006202D9"/>
    <w:rsid w:val="006346CB"/>
    <w:rsid w:val="00636C0F"/>
    <w:rsid w:val="00640485"/>
    <w:rsid w:val="00641EF5"/>
    <w:rsid w:val="00642F8B"/>
    <w:rsid w:val="00643374"/>
    <w:rsid w:val="006456BD"/>
    <w:rsid w:val="006468CF"/>
    <w:rsid w:val="0065116D"/>
    <w:rsid w:val="0065351F"/>
    <w:rsid w:val="00653789"/>
    <w:rsid w:val="00656E10"/>
    <w:rsid w:val="00660886"/>
    <w:rsid w:val="00673708"/>
    <w:rsid w:val="006759D9"/>
    <w:rsid w:val="0067792B"/>
    <w:rsid w:val="00680218"/>
    <w:rsid w:val="00682D58"/>
    <w:rsid w:val="00683779"/>
    <w:rsid w:val="0069068F"/>
    <w:rsid w:val="006938F3"/>
    <w:rsid w:val="00694DCE"/>
    <w:rsid w:val="006A0D69"/>
    <w:rsid w:val="006A3A5B"/>
    <w:rsid w:val="006A4215"/>
    <w:rsid w:val="006A50BC"/>
    <w:rsid w:val="006A56ED"/>
    <w:rsid w:val="006A731F"/>
    <w:rsid w:val="006A789D"/>
    <w:rsid w:val="006C2773"/>
    <w:rsid w:val="006C306C"/>
    <w:rsid w:val="006E2B2D"/>
    <w:rsid w:val="006E5226"/>
    <w:rsid w:val="006E6D7D"/>
    <w:rsid w:val="006F0035"/>
    <w:rsid w:val="006F59F1"/>
    <w:rsid w:val="00705D21"/>
    <w:rsid w:val="007232B8"/>
    <w:rsid w:val="00736093"/>
    <w:rsid w:val="007369AF"/>
    <w:rsid w:val="00741078"/>
    <w:rsid w:val="007476AC"/>
    <w:rsid w:val="0075131F"/>
    <w:rsid w:val="0075461C"/>
    <w:rsid w:val="00756051"/>
    <w:rsid w:val="0076247A"/>
    <w:rsid w:val="007655AB"/>
    <w:rsid w:val="007663C7"/>
    <w:rsid w:val="00774873"/>
    <w:rsid w:val="00777370"/>
    <w:rsid w:val="00780C35"/>
    <w:rsid w:val="007836B5"/>
    <w:rsid w:val="00786C6B"/>
    <w:rsid w:val="0079268F"/>
    <w:rsid w:val="007A510B"/>
    <w:rsid w:val="007B1E18"/>
    <w:rsid w:val="007B25A4"/>
    <w:rsid w:val="007B2EAC"/>
    <w:rsid w:val="007B63F2"/>
    <w:rsid w:val="007D583F"/>
    <w:rsid w:val="007E38C3"/>
    <w:rsid w:val="007E576C"/>
    <w:rsid w:val="007E6A69"/>
    <w:rsid w:val="007F0EE3"/>
    <w:rsid w:val="007F5106"/>
    <w:rsid w:val="008008CD"/>
    <w:rsid w:val="008009A9"/>
    <w:rsid w:val="00801DB3"/>
    <w:rsid w:val="00805732"/>
    <w:rsid w:val="00806A05"/>
    <w:rsid w:val="00811162"/>
    <w:rsid w:val="0082286C"/>
    <w:rsid w:val="0082569A"/>
    <w:rsid w:val="00837787"/>
    <w:rsid w:val="008378D3"/>
    <w:rsid w:val="00841ECB"/>
    <w:rsid w:val="00845A10"/>
    <w:rsid w:val="00846AE1"/>
    <w:rsid w:val="0085568D"/>
    <w:rsid w:val="0085795F"/>
    <w:rsid w:val="00857DAA"/>
    <w:rsid w:val="00873125"/>
    <w:rsid w:val="00882647"/>
    <w:rsid w:val="00890396"/>
    <w:rsid w:val="00891703"/>
    <w:rsid w:val="0089440A"/>
    <w:rsid w:val="008977EA"/>
    <w:rsid w:val="008B22D3"/>
    <w:rsid w:val="008B7C09"/>
    <w:rsid w:val="008C1B45"/>
    <w:rsid w:val="008C460E"/>
    <w:rsid w:val="008D13E4"/>
    <w:rsid w:val="008D3EE9"/>
    <w:rsid w:val="008D405F"/>
    <w:rsid w:val="008D4B29"/>
    <w:rsid w:val="008E25D3"/>
    <w:rsid w:val="008F0170"/>
    <w:rsid w:val="008F19F5"/>
    <w:rsid w:val="008F4B04"/>
    <w:rsid w:val="0090034C"/>
    <w:rsid w:val="009069DA"/>
    <w:rsid w:val="009125BF"/>
    <w:rsid w:val="00915951"/>
    <w:rsid w:val="00915F9A"/>
    <w:rsid w:val="009203A8"/>
    <w:rsid w:val="00920DA0"/>
    <w:rsid w:val="00924436"/>
    <w:rsid w:val="009261B2"/>
    <w:rsid w:val="00927BB5"/>
    <w:rsid w:val="0093282B"/>
    <w:rsid w:val="0094189C"/>
    <w:rsid w:val="00943B58"/>
    <w:rsid w:val="00946056"/>
    <w:rsid w:val="0094656D"/>
    <w:rsid w:val="00947CF9"/>
    <w:rsid w:val="009568CC"/>
    <w:rsid w:val="00960350"/>
    <w:rsid w:val="00961FD4"/>
    <w:rsid w:val="009653AA"/>
    <w:rsid w:val="00967857"/>
    <w:rsid w:val="00976DDE"/>
    <w:rsid w:val="00977F71"/>
    <w:rsid w:val="00985B40"/>
    <w:rsid w:val="00992C61"/>
    <w:rsid w:val="00993BD2"/>
    <w:rsid w:val="00995545"/>
    <w:rsid w:val="00996237"/>
    <w:rsid w:val="00997BD2"/>
    <w:rsid w:val="009A25DB"/>
    <w:rsid w:val="009A2C06"/>
    <w:rsid w:val="009A45A5"/>
    <w:rsid w:val="009A662D"/>
    <w:rsid w:val="009B71A6"/>
    <w:rsid w:val="009C7389"/>
    <w:rsid w:val="009D55F6"/>
    <w:rsid w:val="009F0CAD"/>
    <w:rsid w:val="009F3818"/>
    <w:rsid w:val="009F386C"/>
    <w:rsid w:val="009F6B95"/>
    <w:rsid w:val="009F7939"/>
    <w:rsid w:val="00A0412A"/>
    <w:rsid w:val="00A05F0D"/>
    <w:rsid w:val="00A103E8"/>
    <w:rsid w:val="00A1191B"/>
    <w:rsid w:val="00A11ABB"/>
    <w:rsid w:val="00A134B5"/>
    <w:rsid w:val="00A21605"/>
    <w:rsid w:val="00A41DC8"/>
    <w:rsid w:val="00A45A7B"/>
    <w:rsid w:val="00A5232B"/>
    <w:rsid w:val="00A543D8"/>
    <w:rsid w:val="00A62436"/>
    <w:rsid w:val="00A62ABB"/>
    <w:rsid w:val="00A62DAD"/>
    <w:rsid w:val="00A63A4B"/>
    <w:rsid w:val="00A646C4"/>
    <w:rsid w:val="00A64978"/>
    <w:rsid w:val="00A701E6"/>
    <w:rsid w:val="00A70964"/>
    <w:rsid w:val="00A71568"/>
    <w:rsid w:val="00A75AC2"/>
    <w:rsid w:val="00A85A5E"/>
    <w:rsid w:val="00A87433"/>
    <w:rsid w:val="00A87E94"/>
    <w:rsid w:val="00A914E4"/>
    <w:rsid w:val="00A939BB"/>
    <w:rsid w:val="00A95948"/>
    <w:rsid w:val="00A972D1"/>
    <w:rsid w:val="00AA16E0"/>
    <w:rsid w:val="00AA4B31"/>
    <w:rsid w:val="00AA5DD0"/>
    <w:rsid w:val="00AA78EA"/>
    <w:rsid w:val="00AC17E7"/>
    <w:rsid w:val="00AD0742"/>
    <w:rsid w:val="00AD2096"/>
    <w:rsid w:val="00AD411F"/>
    <w:rsid w:val="00AD4D8A"/>
    <w:rsid w:val="00AD7FED"/>
    <w:rsid w:val="00AF2D09"/>
    <w:rsid w:val="00AF6E97"/>
    <w:rsid w:val="00AF7C3A"/>
    <w:rsid w:val="00B0180F"/>
    <w:rsid w:val="00B039AA"/>
    <w:rsid w:val="00B05FE9"/>
    <w:rsid w:val="00B067DE"/>
    <w:rsid w:val="00B079A3"/>
    <w:rsid w:val="00B112F5"/>
    <w:rsid w:val="00B169F9"/>
    <w:rsid w:val="00B20054"/>
    <w:rsid w:val="00B224F8"/>
    <w:rsid w:val="00B26014"/>
    <w:rsid w:val="00B346BF"/>
    <w:rsid w:val="00B374B7"/>
    <w:rsid w:val="00B43BFE"/>
    <w:rsid w:val="00B52134"/>
    <w:rsid w:val="00B52315"/>
    <w:rsid w:val="00B5245E"/>
    <w:rsid w:val="00B5358E"/>
    <w:rsid w:val="00B567B5"/>
    <w:rsid w:val="00B56F7F"/>
    <w:rsid w:val="00B60C43"/>
    <w:rsid w:val="00B60CF5"/>
    <w:rsid w:val="00B6173C"/>
    <w:rsid w:val="00B62CA6"/>
    <w:rsid w:val="00B67D48"/>
    <w:rsid w:val="00B82384"/>
    <w:rsid w:val="00B93664"/>
    <w:rsid w:val="00BA30AD"/>
    <w:rsid w:val="00BA3230"/>
    <w:rsid w:val="00BB18C3"/>
    <w:rsid w:val="00BB1E9A"/>
    <w:rsid w:val="00BB54E8"/>
    <w:rsid w:val="00BD33C4"/>
    <w:rsid w:val="00BD41F3"/>
    <w:rsid w:val="00BE05B2"/>
    <w:rsid w:val="00BF1E0C"/>
    <w:rsid w:val="00BF26DC"/>
    <w:rsid w:val="00C00B95"/>
    <w:rsid w:val="00C019B7"/>
    <w:rsid w:val="00C01DBB"/>
    <w:rsid w:val="00C0461D"/>
    <w:rsid w:val="00C105A6"/>
    <w:rsid w:val="00C13A2D"/>
    <w:rsid w:val="00C155BB"/>
    <w:rsid w:val="00C159CC"/>
    <w:rsid w:val="00C16C03"/>
    <w:rsid w:val="00C217E6"/>
    <w:rsid w:val="00C24AEC"/>
    <w:rsid w:val="00C275F6"/>
    <w:rsid w:val="00C277D5"/>
    <w:rsid w:val="00C277E9"/>
    <w:rsid w:val="00C32F76"/>
    <w:rsid w:val="00C36165"/>
    <w:rsid w:val="00C508FE"/>
    <w:rsid w:val="00C52E81"/>
    <w:rsid w:val="00C61A27"/>
    <w:rsid w:val="00C6448F"/>
    <w:rsid w:val="00C71A01"/>
    <w:rsid w:val="00C744D7"/>
    <w:rsid w:val="00C7732E"/>
    <w:rsid w:val="00C80E51"/>
    <w:rsid w:val="00C8477A"/>
    <w:rsid w:val="00C84DF8"/>
    <w:rsid w:val="00C92AA8"/>
    <w:rsid w:val="00C944EF"/>
    <w:rsid w:val="00CA0269"/>
    <w:rsid w:val="00CA0D51"/>
    <w:rsid w:val="00CA0F06"/>
    <w:rsid w:val="00CA2132"/>
    <w:rsid w:val="00CA3748"/>
    <w:rsid w:val="00CB7495"/>
    <w:rsid w:val="00CC5407"/>
    <w:rsid w:val="00CC6138"/>
    <w:rsid w:val="00CD19B4"/>
    <w:rsid w:val="00CD61AB"/>
    <w:rsid w:val="00CE0D8C"/>
    <w:rsid w:val="00CE79CC"/>
    <w:rsid w:val="00CE7FF5"/>
    <w:rsid w:val="00CF1597"/>
    <w:rsid w:val="00CF5D6B"/>
    <w:rsid w:val="00CF69CD"/>
    <w:rsid w:val="00CF6CCD"/>
    <w:rsid w:val="00D13673"/>
    <w:rsid w:val="00D21E10"/>
    <w:rsid w:val="00D2217F"/>
    <w:rsid w:val="00D22A24"/>
    <w:rsid w:val="00D511C7"/>
    <w:rsid w:val="00D6023C"/>
    <w:rsid w:val="00D63137"/>
    <w:rsid w:val="00D6354B"/>
    <w:rsid w:val="00D73494"/>
    <w:rsid w:val="00D81AD9"/>
    <w:rsid w:val="00D84115"/>
    <w:rsid w:val="00DA63EB"/>
    <w:rsid w:val="00DB0127"/>
    <w:rsid w:val="00DC09A2"/>
    <w:rsid w:val="00DC3805"/>
    <w:rsid w:val="00DC4E3B"/>
    <w:rsid w:val="00DC5EB3"/>
    <w:rsid w:val="00DD0B24"/>
    <w:rsid w:val="00DD0F7C"/>
    <w:rsid w:val="00DD5DF0"/>
    <w:rsid w:val="00DD6447"/>
    <w:rsid w:val="00DE5572"/>
    <w:rsid w:val="00DE5BE9"/>
    <w:rsid w:val="00DF21EC"/>
    <w:rsid w:val="00DF3E3F"/>
    <w:rsid w:val="00DF7CB2"/>
    <w:rsid w:val="00E0016B"/>
    <w:rsid w:val="00E13031"/>
    <w:rsid w:val="00E16AE2"/>
    <w:rsid w:val="00E20121"/>
    <w:rsid w:val="00E202FB"/>
    <w:rsid w:val="00E31F3B"/>
    <w:rsid w:val="00E41718"/>
    <w:rsid w:val="00E45AB0"/>
    <w:rsid w:val="00E466A2"/>
    <w:rsid w:val="00E46A01"/>
    <w:rsid w:val="00E47DB4"/>
    <w:rsid w:val="00E52340"/>
    <w:rsid w:val="00E533E4"/>
    <w:rsid w:val="00E64E9D"/>
    <w:rsid w:val="00E70CD6"/>
    <w:rsid w:val="00E75EBD"/>
    <w:rsid w:val="00E806DF"/>
    <w:rsid w:val="00E90F47"/>
    <w:rsid w:val="00EA1FF5"/>
    <w:rsid w:val="00EA5682"/>
    <w:rsid w:val="00EB3D59"/>
    <w:rsid w:val="00EB751F"/>
    <w:rsid w:val="00EB78FB"/>
    <w:rsid w:val="00EC1666"/>
    <w:rsid w:val="00ED1FC0"/>
    <w:rsid w:val="00ED4005"/>
    <w:rsid w:val="00ED7BFD"/>
    <w:rsid w:val="00EE43EE"/>
    <w:rsid w:val="00EE6B5D"/>
    <w:rsid w:val="00EF05BC"/>
    <w:rsid w:val="00EF0935"/>
    <w:rsid w:val="00EF1DEC"/>
    <w:rsid w:val="00EF6726"/>
    <w:rsid w:val="00EF77C6"/>
    <w:rsid w:val="00F101E2"/>
    <w:rsid w:val="00F15C71"/>
    <w:rsid w:val="00F1651B"/>
    <w:rsid w:val="00F21506"/>
    <w:rsid w:val="00F323F1"/>
    <w:rsid w:val="00F32B65"/>
    <w:rsid w:val="00F3769E"/>
    <w:rsid w:val="00F4337F"/>
    <w:rsid w:val="00F50A20"/>
    <w:rsid w:val="00F53C4A"/>
    <w:rsid w:val="00F61237"/>
    <w:rsid w:val="00F62425"/>
    <w:rsid w:val="00F6315A"/>
    <w:rsid w:val="00F6553C"/>
    <w:rsid w:val="00F65DED"/>
    <w:rsid w:val="00F65DFD"/>
    <w:rsid w:val="00F67945"/>
    <w:rsid w:val="00F962AC"/>
    <w:rsid w:val="00F972D9"/>
    <w:rsid w:val="00F977A7"/>
    <w:rsid w:val="00F97872"/>
    <w:rsid w:val="00FA02EC"/>
    <w:rsid w:val="00FA1EF7"/>
    <w:rsid w:val="00FB49EF"/>
    <w:rsid w:val="00FC0A26"/>
    <w:rsid w:val="00FC3CA2"/>
    <w:rsid w:val="00FC4EE1"/>
    <w:rsid w:val="00FC7A34"/>
    <w:rsid w:val="00FD38F7"/>
    <w:rsid w:val="00FD60FC"/>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1BD3"/>
  <w15:docId w15:val="{11BF5257-F505-4B51-B56A-0DB38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lang w:val="en"/>
    </w:rPr>
  </w:style>
  <w:style w:type="character" w:customStyle="1" w:styleId="BodyTextChar">
    <w:name w:val="Body Text Char"/>
    <w:basedOn w:val="DefaultParagraphFont"/>
    <w:link w:val="BodyText"/>
    <w:uiPriority w:val="99"/>
    <w:rsid w:val="007B25A4"/>
    <w:rPr>
      <w:rFonts w:ascii="Arial" w:eastAsia="Calibri" w:hAnsi="Arial" w:cs="Arial"/>
      <w:lang w:val="en"/>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0135AB"/>
    <w:pPr>
      <w:spacing w:after="100"/>
    </w:pPr>
  </w:style>
  <w:style w:type="paragraph" w:styleId="TOC2">
    <w:name w:val="toc 2"/>
    <w:basedOn w:val="Normal"/>
    <w:next w:val="Normal"/>
    <w:autoRedefine/>
    <w:uiPriority w:val="39"/>
    <w:unhideWhenUsed/>
    <w:rsid w:val="000135AB"/>
    <w:pPr>
      <w:spacing w:after="100"/>
      <w:ind w:left="200"/>
    </w:pPr>
  </w:style>
  <w:style w:type="paragraph" w:styleId="TOC3">
    <w:name w:val="toc 3"/>
    <w:basedOn w:val="Normal"/>
    <w:next w:val="Normal"/>
    <w:autoRedefine/>
    <w:uiPriority w:val="39"/>
    <w:unhideWhenUsed/>
    <w:rsid w:val="000135AB"/>
    <w:pPr>
      <w:spacing w:after="100"/>
      <w:ind w:left="4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styleId="UnresolvedMention">
    <w:name w:val="Unresolved Mention"/>
    <w:basedOn w:val="DefaultParagraphFont"/>
    <w:uiPriority w:val="99"/>
    <w:semiHidden/>
    <w:unhideWhenUsed/>
    <w:rsid w:val="002F28B8"/>
    <w:rPr>
      <w:color w:val="605E5C"/>
      <w:shd w:val="clear" w:color="auto" w:fill="E1DFDD"/>
    </w:rPr>
  </w:style>
  <w:style w:type="character" w:styleId="Emphasis">
    <w:name w:val="Emphasis"/>
    <w:basedOn w:val="DefaultParagraphFont"/>
    <w:uiPriority w:val="20"/>
    <w:qFormat/>
    <w:rsid w:val="007E576C"/>
    <w:rPr>
      <w:i/>
      <w:iCs/>
    </w:rPr>
  </w:style>
  <w:style w:type="paragraph" w:styleId="NoSpacing">
    <w:name w:val="No Spacing"/>
    <w:uiPriority w:val="1"/>
    <w:qFormat/>
    <w:rsid w:val="00B039AA"/>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5717">
      <w:bodyDiv w:val="1"/>
      <w:marLeft w:val="0"/>
      <w:marRight w:val="0"/>
      <w:marTop w:val="0"/>
      <w:marBottom w:val="0"/>
      <w:divBdr>
        <w:top w:val="none" w:sz="0" w:space="0" w:color="auto"/>
        <w:left w:val="none" w:sz="0" w:space="0" w:color="auto"/>
        <w:bottom w:val="none" w:sz="0" w:space="0" w:color="auto"/>
        <w:right w:val="none" w:sz="0" w:space="0" w:color="auto"/>
      </w:divBdr>
    </w:div>
    <w:div w:id="745305914">
      <w:bodyDiv w:val="1"/>
      <w:marLeft w:val="0"/>
      <w:marRight w:val="0"/>
      <w:marTop w:val="0"/>
      <w:marBottom w:val="0"/>
      <w:divBdr>
        <w:top w:val="none" w:sz="0" w:space="0" w:color="auto"/>
        <w:left w:val="none" w:sz="0" w:space="0" w:color="auto"/>
        <w:bottom w:val="none" w:sz="0" w:space="0" w:color="auto"/>
        <w:right w:val="none" w:sz="0" w:space="0" w:color="auto"/>
      </w:divBdr>
    </w:div>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914631436">
      <w:bodyDiv w:val="1"/>
      <w:marLeft w:val="0"/>
      <w:marRight w:val="0"/>
      <w:marTop w:val="0"/>
      <w:marBottom w:val="0"/>
      <w:divBdr>
        <w:top w:val="none" w:sz="0" w:space="0" w:color="auto"/>
        <w:left w:val="none" w:sz="0" w:space="0" w:color="auto"/>
        <w:bottom w:val="none" w:sz="0" w:space="0" w:color="auto"/>
        <w:right w:val="none" w:sz="0" w:space="0" w:color="auto"/>
      </w:divBdr>
    </w:div>
    <w:div w:id="1331373190">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 w:id="1559780624">
      <w:bodyDiv w:val="1"/>
      <w:marLeft w:val="0"/>
      <w:marRight w:val="0"/>
      <w:marTop w:val="0"/>
      <w:marBottom w:val="0"/>
      <w:divBdr>
        <w:top w:val="none" w:sz="0" w:space="0" w:color="auto"/>
        <w:left w:val="none" w:sz="0" w:space="0" w:color="auto"/>
        <w:bottom w:val="none" w:sz="0" w:space="0" w:color="auto"/>
        <w:right w:val="none" w:sz="0" w:space="0" w:color="auto"/>
      </w:divBdr>
    </w:div>
    <w:div w:id="1631402415">
      <w:bodyDiv w:val="1"/>
      <w:marLeft w:val="0"/>
      <w:marRight w:val="0"/>
      <w:marTop w:val="0"/>
      <w:marBottom w:val="0"/>
      <w:divBdr>
        <w:top w:val="none" w:sz="0" w:space="0" w:color="auto"/>
        <w:left w:val="none" w:sz="0" w:space="0" w:color="auto"/>
        <w:bottom w:val="none" w:sz="0" w:space="0" w:color="auto"/>
        <w:right w:val="none" w:sz="0" w:space="0" w:color="auto"/>
      </w:divBdr>
      <w:divsChild>
        <w:div w:id="1134788236">
          <w:marLeft w:val="0"/>
          <w:marRight w:val="0"/>
          <w:marTop w:val="0"/>
          <w:marBottom w:val="0"/>
          <w:divBdr>
            <w:top w:val="none" w:sz="0" w:space="0" w:color="auto"/>
            <w:left w:val="none" w:sz="0" w:space="0" w:color="auto"/>
            <w:bottom w:val="none" w:sz="0" w:space="0" w:color="auto"/>
            <w:right w:val="none" w:sz="0" w:space="0" w:color="auto"/>
          </w:divBdr>
          <w:divsChild>
            <w:div w:id="1401975227">
              <w:marLeft w:val="0"/>
              <w:marRight w:val="0"/>
              <w:marTop w:val="0"/>
              <w:marBottom w:val="0"/>
              <w:divBdr>
                <w:top w:val="none" w:sz="0" w:space="0" w:color="auto"/>
                <w:left w:val="none" w:sz="0" w:space="0" w:color="auto"/>
                <w:bottom w:val="none" w:sz="0" w:space="0" w:color="auto"/>
                <w:right w:val="none" w:sz="0" w:space="0" w:color="auto"/>
              </w:divBdr>
              <w:divsChild>
                <w:div w:id="1024475900">
                  <w:marLeft w:val="0"/>
                  <w:marRight w:val="0"/>
                  <w:marTop w:val="0"/>
                  <w:marBottom w:val="0"/>
                  <w:divBdr>
                    <w:top w:val="none" w:sz="0" w:space="0" w:color="auto"/>
                    <w:left w:val="none" w:sz="0" w:space="0" w:color="auto"/>
                    <w:bottom w:val="none" w:sz="0" w:space="0" w:color="auto"/>
                    <w:right w:val="none" w:sz="0" w:space="0" w:color="auto"/>
                  </w:divBdr>
                  <w:divsChild>
                    <w:div w:id="1329944200">
                      <w:marLeft w:val="0"/>
                      <w:marRight w:val="0"/>
                      <w:marTop w:val="0"/>
                      <w:marBottom w:val="0"/>
                      <w:divBdr>
                        <w:top w:val="none" w:sz="0" w:space="0" w:color="auto"/>
                        <w:left w:val="none" w:sz="0" w:space="0" w:color="auto"/>
                        <w:bottom w:val="none" w:sz="0" w:space="0" w:color="auto"/>
                        <w:right w:val="none" w:sz="0" w:space="0" w:color="auto"/>
                      </w:divBdr>
                      <w:divsChild>
                        <w:div w:id="1066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rchannelinternational.com/contact-us/markets" TargetMode="External"/><Relationship Id="rId18" Type="http://schemas.openxmlformats.org/officeDocument/2006/relationships/hyperlink" Target="https://vimeo.com/cookie_policy" TargetMode="External"/><Relationship Id="rId26" Type="http://schemas.openxmlformats.org/officeDocument/2006/relationships/hyperlink" Target="https://edpb.europa.eu/about-edpb/board/members_en" TargetMode="External"/><Relationship Id="rId3" Type="http://schemas.openxmlformats.org/officeDocument/2006/relationships/customXml" Target="../customXml/item3.xml"/><Relationship Id="rId21" Type="http://schemas.openxmlformats.org/officeDocument/2006/relationships/hyperlink" Target="https://twitter.com/privacy" TargetMode="External"/><Relationship Id="rId7" Type="http://schemas.openxmlformats.org/officeDocument/2006/relationships/settings" Target="settings.xml"/><Relationship Id="rId12" Type="http://schemas.openxmlformats.org/officeDocument/2006/relationships/hyperlink" Target="http://www.clearchannelinternational.com" TargetMode="External"/><Relationship Id="rId17" Type="http://schemas.openxmlformats.org/officeDocument/2006/relationships/hyperlink" Target="https://developers.google.com/analytics/devguides/collection/analyticsjs/cookie-usage" TargetMode="External"/><Relationship Id="rId25" Type="http://schemas.openxmlformats.org/officeDocument/2006/relationships/hyperlink" Target="mailto:mydata@clearchannelint.com" TargetMode="External"/><Relationship Id="rId2" Type="http://schemas.openxmlformats.org/officeDocument/2006/relationships/customXml" Target="../customXml/item2.xml"/><Relationship Id="rId16" Type="http://schemas.openxmlformats.org/officeDocument/2006/relationships/hyperlink" Target="mailto:mydata@clearchannelint.com" TargetMode="External"/><Relationship Id="rId20" Type="http://schemas.openxmlformats.org/officeDocument/2006/relationships/hyperlink" Target="http://www.facebook.com/about/priv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laboutcookies.org/cookies" TargetMode="External"/><Relationship Id="rId5" Type="http://schemas.openxmlformats.org/officeDocument/2006/relationships/numbering" Target="numbering.xml"/><Relationship Id="rId15" Type="http://schemas.openxmlformats.org/officeDocument/2006/relationships/hyperlink" Target="mailto:mydata@clearchannelint.com" TargetMode="External"/><Relationship Id="rId23" Type="http://schemas.openxmlformats.org/officeDocument/2006/relationships/hyperlink" Target="http://www.aboutcookies.org/legal-notices/cookies/" TargetMode="External"/><Relationship Id="rId28" Type="http://schemas.openxmlformats.org/officeDocument/2006/relationships/hyperlink" Target="https://ico.org.uk/global/contact-us/" TargetMode="External"/><Relationship Id="rId10" Type="http://schemas.openxmlformats.org/officeDocument/2006/relationships/endnotes" Target="endnotes.xml"/><Relationship Id="rId19" Type="http://schemas.openxmlformats.org/officeDocument/2006/relationships/hyperlink" Target="https://vimeo.com/cookie_li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ydata@clearchannelint.com" TargetMode="External"/><Relationship Id="rId22" Type="http://schemas.openxmlformats.org/officeDocument/2006/relationships/hyperlink" Target="http://www.google.com/intl/en/policies/terms/" TargetMode="External"/><Relationship Id="rId27" Type="http://schemas.openxmlformats.org/officeDocument/2006/relationships/hyperlink" Target="http://www.ico.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183D1340F434288300F3A44B3BD32" ma:contentTypeVersion="12" ma:contentTypeDescription="Create a new document." ma:contentTypeScope="" ma:versionID="34fa616e8b0eb378bdbc9df36ab921de">
  <xsd:schema xmlns:xsd="http://www.w3.org/2001/XMLSchema" xmlns:xs="http://www.w3.org/2001/XMLSchema" xmlns:p="http://schemas.microsoft.com/office/2006/metadata/properties" xmlns:ns3="0ce9b7a3-23d1-4853-b2fb-b28ec41386d7" xmlns:ns4="0e4f934f-0739-408a-8d5f-6cb0c630ee7c" targetNamespace="http://schemas.microsoft.com/office/2006/metadata/properties" ma:root="true" ma:fieldsID="d927d3ecad86902213809fca8decafc7" ns3:_="" ns4:_="">
    <xsd:import namespace="0ce9b7a3-23d1-4853-b2fb-b28ec41386d7"/>
    <xsd:import namespace="0e4f934f-0739-408a-8d5f-6cb0c630e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b7a3-23d1-4853-b2fb-b28ec4138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f934f-0739-408a-8d5f-6cb0c630e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2A27-E314-4C0C-AFDD-08EAE752BD03}">
  <ds:schemaRefs>
    <ds:schemaRef ds:uri="http://schemas.microsoft.com/sharepoint/v3/contenttype/forms"/>
  </ds:schemaRefs>
</ds:datastoreItem>
</file>

<file path=customXml/itemProps2.xml><?xml version="1.0" encoding="utf-8"?>
<ds:datastoreItem xmlns:ds="http://schemas.openxmlformats.org/officeDocument/2006/customXml" ds:itemID="{0F0ACCE1-28BC-43E2-8204-9DCD8B0BA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b7a3-23d1-4853-b2fb-b28ec41386d7"/>
    <ds:schemaRef ds:uri="0e4f934f-0739-408a-8d5f-6cb0c630e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180EA-D627-4937-854A-CDF9FED012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92B170-16C6-4192-9BB6-3F4EFD78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McLarty, Karis</dc:creator>
  <cp:lastModifiedBy>Puravs, Janis</cp:lastModifiedBy>
  <cp:revision>11</cp:revision>
  <dcterms:created xsi:type="dcterms:W3CDTF">2021-05-12T13:12:00Z</dcterms:created>
  <dcterms:modified xsi:type="dcterms:W3CDTF">2022-09-29T12:38:00Z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Admin\45665342.1</vt:lpwstr>
  </property>
  <property fmtid="{D5CDD505-2E9C-101B-9397-08002B2CF9AE}" pid="3" name="ContentTypeId">
    <vt:lpwstr>0x010100644183D1340F434288300F3A44B3BD32</vt:lpwstr>
  </property>
  <property fmtid="{D5CDD505-2E9C-101B-9397-08002B2CF9AE}" pid="4" name="MSIP_Label_5d971c6e-6bf9-4e6f-b900-b8371d9fa23f_Enabled">
    <vt:lpwstr>true</vt:lpwstr>
  </property>
  <property fmtid="{D5CDD505-2E9C-101B-9397-08002B2CF9AE}" pid="5" name="MSIP_Label_5d971c6e-6bf9-4e6f-b900-b8371d9fa23f_SetDate">
    <vt:lpwstr>2022-09-22T11:35:10Z</vt:lpwstr>
  </property>
  <property fmtid="{D5CDD505-2E9C-101B-9397-08002B2CF9AE}" pid="6" name="MSIP_Label_5d971c6e-6bf9-4e6f-b900-b8371d9fa23f_Method">
    <vt:lpwstr>Standard</vt:lpwstr>
  </property>
  <property fmtid="{D5CDD505-2E9C-101B-9397-08002B2CF9AE}" pid="7" name="MSIP_Label_5d971c6e-6bf9-4e6f-b900-b8371d9fa23f_Name">
    <vt:lpwstr>Internal</vt:lpwstr>
  </property>
  <property fmtid="{D5CDD505-2E9C-101B-9397-08002B2CF9AE}" pid="8" name="MSIP_Label_5d971c6e-6bf9-4e6f-b900-b8371d9fa23f_SiteId">
    <vt:lpwstr>1623e08b-aca1-49c6-b577-89c5bd4aa7b4</vt:lpwstr>
  </property>
  <property fmtid="{D5CDD505-2E9C-101B-9397-08002B2CF9AE}" pid="9" name="MSIP_Label_5d971c6e-6bf9-4e6f-b900-b8371d9fa23f_ActionId">
    <vt:lpwstr>6820a983-a2fd-4f30-bb7b-71486a19dad3</vt:lpwstr>
  </property>
  <property fmtid="{D5CDD505-2E9C-101B-9397-08002B2CF9AE}" pid="10" name="MSIP_Label_5d971c6e-6bf9-4e6f-b900-b8371d9fa23f_ContentBits">
    <vt:lpwstr>0</vt:lpwstr>
  </property>
</Properties>
</file>